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E35B" w14:textId="77777777" w:rsidR="00D12B87" w:rsidRPr="00D91BC8" w:rsidRDefault="00603F84" w:rsidP="00D91BC8">
      <w:pPr>
        <w:pStyle w:val="Heading1"/>
      </w:pPr>
      <w:bookmarkStart w:id="0" w:name="_Toc8050082"/>
      <w:bookmarkStart w:id="1" w:name="_Toc8050341"/>
      <w:bookmarkStart w:id="2" w:name="_Toc9495637"/>
      <w:bookmarkStart w:id="3" w:name="_Toc102995060"/>
      <w:r w:rsidRPr="00D91BC8">
        <w:t>VR Services Manual</w:t>
      </w:r>
      <w:r w:rsidR="0063081F" w:rsidRPr="00D91BC8">
        <w:t xml:space="preserve"> </w:t>
      </w:r>
      <w:r w:rsidR="00767837" w:rsidRPr="00D91BC8">
        <w:t>E-300</w:t>
      </w:r>
      <w:r w:rsidRPr="00D91BC8">
        <w:t>:</w:t>
      </w:r>
      <w:r w:rsidR="0063081F" w:rsidRPr="00D91BC8">
        <w:t xml:space="preserve"> </w:t>
      </w:r>
      <w:r w:rsidR="00543778" w:rsidRPr="00D91BC8">
        <w:t>Case Note Requirements</w:t>
      </w:r>
      <w:bookmarkEnd w:id="0"/>
      <w:bookmarkEnd w:id="1"/>
      <w:bookmarkEnd w:id="2"/>
      <w:bookmarkEnd w:id="3"/>
    </w:p>
    <w:p w14:paraId="4B1A9EAC" w14:textId="7EE68F14" w:rsidR="008E38E9" w:rsidRPr="00322E6E" w:rsidRDefault="00CA3D65" w:rsidP="008E38E9">
      <w:pPr>
        <w:rPr>
          <w:sz w:val="24"/>
          <w:szCs w:val="24"/>
        </w:rPr>
      </w:pPr>
      <w:r w:rsidRPr="00322E6E">
        <w:rPr>
          <w:sz w:val="24"/>
          <w:szCs w:val="24"/>
        </w:rPr>
        <w:t>Revised</w:t>
      </w:r>
      <w:r w:rsidR="00BB5473" w:rsidRPr="00322E6E">
        <w:rPr>
          <w:sz w:val="24"/>
          <w:szCs w:val="24"/>
        </w:rPr>
        <w:t xml:space="preserve"> </w:t>
      </w:r>
      <w:bookmarkStart w:id="4" w:name="_Toc524422530"/>
      <w:del w:id="5" w:author="Author">
        <w:r w:rsidR="0062195C" w:rsidDel="004B002C">
          <w:rPr>
            <w:sz w:val="24"/>
            <w:szCs w:val="24"/>
          </w:rPr>
          <w:delText>June</w:delText>
        </w:r>
        <w:r w:rsidR="00514D34" w:rsidDel="004B002C">
          <w:rPr>
            <w:sz w:val="24"/>
            <w:szCs w:val="24"/>
          </w:rPr>
          <w:delText xml:space="preserve"> 26</w:delText>
        </w:r>
        <w:r w:rsidR="00671C84" w:rsidDel="004B002C">
          <w:rPr>
            <w:sz w:val="24"/>
            <w:szCs w:val="24"/>
          </w:rPr>
          <w:delText>, 2023</w:delText>
        </w:r>
      </w:del>
      <w:ins w:id="6" w:author="Author">
        <w:r w:rsidR="004B002C">
          <w:rPr>
            <w:sz w:val="24"/>
            <w:szCs w:val="24"/>
          </w:rPr>
          <w:t xml:space="preserve"> July 1, 2024</w:t>
        </w:r>
      </w:ins>
    </w:p>
    <w:bookmarkEnd w:id="4"/>
    <w:p w14:paraId="062AD736" w14:textId="102E27EC" w:rsidR="00BC0041" w:rsidRDefault="004B002C" w:rsidP="00322E6E">
      <w:r>
        <w:t>…</w:t>
      </w:r>
    </w:p>
    <w:p w14:paraId="14B6122C" w14:textId="27E3DEE7" w:rsidR="00C81B2B" w:rsidRPr="00C81B2B" w:rsidRDefault="000C2981" w:rsidP="00C81B2B">
      <w:pPr>
        <w:pStyle w:val="Heading2"/>
      </w:pPr>
      <w:bookmarkStart w:id="7" w:name="_Toc9496472"/>
      <w:r>
        <w:t>Case Note Requirement</w:t>
      </w:r>
      <w:bookmarkEnd w:id="7"/>
      <w:r w:rsidR="00F73862">
        <w:t>s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6A0" w:firstRow="1" w:lastRow="0" w:firstColumn="1" w:lastColumn="0" w:noHBand="1" w:noVBand="1"/>
        <w:tblCaption w:val="Case Note Requirements"/>
        <w:tblDescription w:val="Chart of Case Note Topics, Staff Use, Documentation, and VRSM reference."/>
      </w:tblPr>
      <w:tblGrid>
        <w:gridCol w:w="2225"/>
        <w:gridCol w:w="1599"/>
        <w:gridCol w:w="5699"/>
        <w:gridCol w:w="1267"/>
      </w:tblGrid>
      <w:tr w:rsidR="000C2981" w:rsidRPr="007E4E5B" w14:paraId="57BD98A6" w14:textId="77777777" w:rsidTr="00C96D7C">
        <w:trPr>
          <w:trHeight w:val="360"/>
          <w:tblHeader/>
        </w:trPr>
        <w:tc>
          <w:tcPr>
            <w:tcW w:w="1031" w:type="pct"/>
            <w:shd w:val="clear" w:color="auto" w:fill="F2F2F2" w:themeFill="background1" w:themeFillShade="F2"/>
            <w:vAlign w:val="center"/>
            <w:hideMark/>
          </w:tcPr>
          <w:p w14:paraId="36092093" w14:textId="77777777" w:rsidR="000C2981" w:rsidRPr="007E4E5B" w:rsidRDefault="000C2981" w:rsidP="00BC0041">
            <w:pPr>
              <w:rPr>
                <w:b/>
              </w:rPr>
            </w:pPr>
            <w:r w:rsidRPr="007E4E5B">
              <w:rPr>
                <w:b/>
              </w:rPr>
              <w:t>Case Note Topic</w:t>
            </w: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14:paraId="17337209" w14:textId="77777777" w:rsidR="000C2981" w:rsidRPr="007E4E5B" w:rsidRDefault="000C2981" w:rsidP="00BC0041">
            <w:pPr>
              <w:rPr>
                <w:b/>
              </w:rPr>
            </w:pPr>
            <w:r w:rsidRPr="007E4E5B">
              <w:rPr>
                <w:b/>
              </w:rPr>
              <w:t xml:space="preserve">Staff Use </w:t>
            </w:r>
          </w:p>
        </w:tc>
        <w:tc>
          <w:tcPr>
            <w:tcW w:w="2641" w:type="pct"/>
            <w:shd w:val="clear" w:color="auto" w:fill="F2F2F2" w:themeFill="background1" w:themeFillShade="F2"/>
            <w:vAlign w:val="center"/>
            <w:hideMark/>
          </w:tcPr>
          <w:p w14:paraId="2BAA7373" w14:textId="77777777" w:rsidR="000C2981" w:rsidRPr="007E4E5B" w:rsidRDefault="000C2981" w:rsidP="00BC0041">
            <w:pPr>
              <w:rPr>
                <w:b/>
              </w:rPr>
            </w:pPr>
            <w:r w:rsidRPr="007E4E5B">
              <w:rPr>
                <w:b/>
              </w:rPr>
              <w:t>Documentation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451BD4C0" w14:textId="77777777" w:rsidR="000C2981" w:rsidRPr="007E4E5B" w:rsidRDefault="000C2981" w:rsidP="00BC0041">
            <w:pPr>
              <w:tabs>
                <w:tab w:val="left" w:pos="912"/>
              </w:tabs>
              <w:rPr>
                <w:b/>
              </w:rPr>
            </w:pPr>
            <w:r w:rsidRPr="007E4E5B">
              <w:rPr>
                <w:b/>
              </w:rPr>
              <w:t>VRSM Ref.</w:t>
            </w:r>
          </w:p>
        </w:tc>
      </w:tr>
      <w:tr w:rsidR="000C2981" w:rsidRPr="007E4E5B" w14:paraId="15763AC9" w14:textId="77777777" w:rsidTr="00C96D7C">
        <w:trPr>
          <w:trHeight w:val="20"/>
        </w:trPr>
        <w:tc>
          <w:tcPr>
            <w:tcW w:w="1031" w:type="pct"/>
          </w:tcPr>
          <w:p w14:paraId="1F95FC69" w14:textId="71F394A3" w:rsidR="000C2981" w:rsidRPr="007E4E5B" w:rsidRDefault="000C2981" w:rsidP="00BC0041">
            <w:del w:id="8" w:author="Author">
              <w:r w:rsidRPr="007E4E5B" w:rsidDel="004B002C">
                <w:delText>ATF Ancillary SA (After the Fact Ancillary Service Authorization)</w:delText>
              </w:r>
            </w:del>
          </w:p>
        </w:tc>
        <w:tc>
          <w:tcPr>
            <w:tcW w:w="741" w:type="pct"/>
          </w:tcPr>
          <w:p w14:paraId="58011565" w14:textId="5F12DEA0" w:rsidR="000C2981" w:rsidRPr="007E4E5B" w:rsidRDefault="000C2981" w:rsidP="00BC0041">
            <w:del w:id="9" w:author="Author">
              <w:r w:rsidRPr="007E4E5B" w:rsidDel="004B002C">
                <w:delText>Any VR staff</w:delText>
              </w:r>
            </w:del>
          </w:p>
        </w:tc>
        <w:tc>
          <w:tcPr>
            <w:tcW w:w="2641" w:type="pct"/>
          </w:tcPr>
          <w:p w14:paraId="3C9EA7F2" w14:textId="1CCC36E6" w:rsidR="000C2981" w:rsidRPr="007E4E5B" w:rsidDel="004B002C" w:rsidRDefault="000C2981" w:rsidP="00BC0041">
            <w:pPr>
              <w:rPr>
                <w:del w:id="10" w:author="Author"/>
              </w:rPr>
            </w:pPr>
            <w:del w:id="11" w:author="Author">
              <w:r w:rsidRPr="007E4E5B" w:rsidDel="004B002C">
                <w:delText>A case note entered by VR staff member that is requesting, approving, or denying a request to issue a</w:delText>
              </w:r>
              <w:r w:rsidDel="004B002C">
                <w:delText>n ATF ancillary</w:delText>
              </w:r>
              <w:r w:rsidRPr="007E4E5B" w:rsidDel="004B002C">
                <w:delText xml:space="preserve"> SA. </w:delText>
              </w:r>
            </w:del>
          </w:p>
          <w:p w14:paraId="2D9DCA1A" w14:textId="296D3F8D" w:rsidR="000C2981" w:rsidRPr="007E4E5B" w:rsidDel="004B002C" w:rsidRDefault="000C2981" w:rsidP="00BC0041">
            <w:pPr>
              <w:rPr>
                <w:del w:id="12" w:author="Author"/>
                <w:u w:val="single"/>
              </w:rPr>
            </w:pPr>
            <w:del w:id="13" w:author="Author">
              <w:r w:rsidRPr="007E4E5B" w:rsidDel="004B002C">
                <w:rPr>
                  <w:u w:val="single"/>
                </w:rPr>
                <w:delText>Request</w:delText>
              </w:r>
            </w:del>
          </w:p>
          <w:p w14:paraId="195F2376" w14:textId="26B4E202" w:rsidR="000C2981" w:rsidRPr="007E4E5B" w:rsidDel="004B002C" w:rsidRDefault="000C2981" w:rsidP="00BC0041">
            <w:pPr>
              <w:rPr>
                <w:del w:id="14" w:author="Author"/>
              </w:rPr>
            </w:pPr>
            <w:del w:id="15" w:author="Author">
              <w:r w:rsidRPr="007E4E5B" w:rsidDel="004B002C">
                <w:delText>The “Add to Topic” for a request includes the specific good or service and the purpose of the case note, such as “Training ATF Ancillary SA Request” or “Medical Services ATF Ancillary SA Request.</w:delText>
              </w:r>
              <w:r w:rsidDel="004B002C">
                <w:delText>”</w:delText>
              </w:r>
            </w:del>
          </w:p>
          <w:p w14:paraId="71E01B70" w14:textId="69FAAB12" w:rsidR="000C2981" w:rsidRPr="007E4E5B" w:rsidDel="004B002C" w:rsidRDefault="000C2981" w:rsidP="00BC0041">
            <w:pPr>
              <w:contextualSpacing/>
              <w:rPr>
                <w:del w:id="16" w:author="Author"/>
                <w:lang w:val="en"/>
              </w:rPr>
            </w:pPr>
            <w:del w:id="17" w:author="Author">
              <w:r w:rsidRPr="007E4E5B" w:rsidDel="004B002C">
                <w:rPr>
                  <w:lang w:val="en"/>
                </w:rPr>
                <w:delText xml:space="preserve">The case note content must include the following: </w:delText>
              </w:r>
            </w:del>
          </w:p>
          <w:p w14:paraId="3D899305" w14:textId="6BEA561D" w:rsidR="000C2981" w:rsidRPr="007E4E5B" w:rsidDel="004B002C" w:rsidRDefault="000C2981" w:rsidP="00BC0041">
            <w:pPr>
              <w:pStyle w:val="ListParagraph"/>
              <w:numPr>
                <w:ilvl w:val="0"/>
                <w:numId w:val="16"/>
              </w:numPr>
              <w:rPr>
                <w:del w:id="18" w:author="Author"/>
              </w:rPr>
            </w:pPr>
            <w:del w:id="19" w:author="Author">
              <w:r w:rsidRPr="007E4E5B" w:rsidDel="004B002C">
                <w:delText>what is being requested (include specific good or service, provider, and anticipated dates of service);</w:delText>
              </w:r>
            </w:del>
          </w:p>
          <w:p w14:paraId="61DA000E" w14:textId="650B1B91" w:rsidR="000C2981" w:rsidRPr="007E4E5B" w:rsidDel="004B002C" w:rsidRDefault="000C2981" w:rsidP="00BC0041">
            <w:pPr>
              <w:numPr>
                <w:ilvl w:val="0"/>
                <w:numId w:val="16"/>
              </w:numPr>
              <w:contextualSpacing/>
              <w:rPr>
                <w:del w:id="20" w:author="Author"/>
              </w:rPr>
            </w:pPr>
            <w:del w:id="21" w:author="Author">
              <w:r w:rsidRPr="007E4E5B" w:rsidDel="004B002C">
                <w:rPr>
                  <w:lang w:val="en"/>
                </w:rPr>
                <w:delText>circumstances supporting the request; and</w:delText>
              </w:r>
            </w:del>
          </w:p>
          <w:p w14:paraId="0340FFBE" w14:textId="4A0CC58F" w:rsidR="000C2981" w:rsidRPr="007E4E5B" w:rsidDel="004B002C" w:rsidRDefault="000C2981" w:rsidP="00BC0041">
            <w:pPr>
              <w:numPr>
                <w:ilvl w:val="0"/>
                <w:numId w:val="16"/>
              </w:numPr>
              <w:contextualSpacing/>
              <w:rPr>
                <w:del w:id="22" w:author="Author"/>
              </w:rPr>
            </w:pPr>
            <w:del w:id="23" w:author="Author">
              <w:r w:rsidRPr="007E4E5B" w:rsidDel="004B002C">
                <w:rPr>
                  <w:lang w:val="en"/>
                </w:rPr>
                <w:delText>name and job title of requester.</w:delText>
              </w:r>
            </w:del>
          </w:p>
          <w:p w14:paraId="6F9FC9A7" w14:textId="6703E12E" w:rsidR="000C2981" w:rsidRPr="007E4E5B" w:rsidDel="004B002C" w:rsidRDefault="000C2981" w:rsidP="00BC0041">
            <w:pPr>
              <w:ind w:left="720"/>
              <w:contextualSpacing/>
              <w:rPr>
                <w:del w:id="24" w:author="Author"/>
              </w:rPr>
            </w:pPr>
          </w:p>
          <w:p w14:paraId="6007FD43" w14:textId="727F5E41" w:rsidR="000C2981" w:rsidRPr="007E4E5B" w:rsidDel="004B002C" w:rsidRDefault="000C2981" w:rsidP="00BC0041">
            <w:pPr>
              <w:contextualSpacing/>
              <w:rPr>
                <w:del w:id="25" w:author="Author"/>
                <w:color w:val="1F497D" w:themeColor="text2"/>
              </w:rPr>
            </w:pPr>
            <w:del w:id="26" w:author="Author">
              <w:r w:rsidRPr="007E4E5B" w:rsidDel="004B002C">
                <w:rPr>
                  <w:b/>
                  <w:color w:val="1F497D" w:themeColor="text2"/>
                </w:rPr>
                <w:delText>TIP:</w:delText>
              </w:r>
              <w:r w:rsidRPr="007E4E5B" w:rsidDel="004B002C">
                <w:rPr>
                  <w:color w:val="1F497D" w:themeColor="text2"/>
                </w:rPr>
                <w:delText xml:space="preserve"> Verify the required management approval level per applicable policy prior to documenting the request to ensure that it is routed to the correct approver in a timely manner.</w:delText>
              </w:r>
            </w:del>
          </w:p>
          <w:p w14:paraId="2D8BCBFB" w14:textId="1B4FCAF1" w:rsidR="000C2981" w:rsidRPr="007E4E5B" w:rsidDel="004B002C" w:rsidRDefault="000C2981" w:rsidP="00BC0041">
            <w:pPr>
              <w:contextualSpacing/>
              <w:rPr>
                <w:del w:id="27" w:author="Author"/>
              </w:rPr>
            </w:pPr>
          </w:p>
          <w:p w14:paraId="671D3173" w14:textId="4D604524" w:rsidR="000C2981" w:rsidRPr="007E4E5B" w:rsidDel="004B002C" w:rsidRDefault="000C2981" w:rsidP="00BC0041">
            <w:pPr>
              <w:rPr>
                <w:del w:id="28" w:author="Author"/>
                <w:u w:val="single"/>
              </w:rPr>
            </w:pPr>
            <w:del w:id="29" w:author="Author">
              <w:r w:rsidRPr="007E4E5B" w:rsidDel="004B002C">
                <w:rPr>
                  <w:u w:val="single"/>
                </w:rPr>
                <w:delText>Approval or Denial</w:delText>
              </w:r>
            </w:del>
          </w:p>
          <w:p w14:paraId="65FEFDBD" w14:textId="5CAF6BEC" w:rsidR="000C2981" w:rsidRPr="007E4E5B" w:rsidDel="004B002C" w:rsidRDefault="000C2981" w:rsidP="00BC0041">
            <w:pPr>
              <w:rPr>
                <w:del w:id="30" w:author="Author"/>
              </w:rPr>
            </w:pPr>
            <w:del w:id="31" w:author="Author">
              <w:r w:rsidRPr="007E4E5B" w:rsidDel="004B002C">
                <w:delText>The “Add to Topic” for an approval or denial includes the specific good or service and the specific decision (“approved” or “denied”), such as “Training ATF Ancillary SA – Approved.”</w:delText>
              </w:r>
            </w:del>
          </w:p>
          <w:p w14:paraId="02592A42" w14:textId="44C96630" w:rsidR="000C2981" w:rsidRPr="007E4E5B" w:rsidDel="004B002C" w:rsidRDefault="000C2981" w:rsidP="00BC0041">
            <w:pPr>
              <w:rPr>
                <w:del w:id="32" w:author="Author"/>
              </w:rPr>
            </w:pPr>
            <w:del w:id="33" w:author="Author">
              <w:r w:rsidRPr="007E4E5B" w:rsidDel="004B002C">
                <w:delText>The case note content must include the following:</w:delText>
              </w:r>
            </w:del>
          </w:p>
          <w:p w14:paraId="31B6DD5A" w14:textId="6165E357" w:rsidR="000C2981" w:rsidRPr="007E4E5B" w:rsidDel="004B002C" w:rsidRDefault="000C2981" w:rsidP="00BC0041">
            <w:pPr>
              <w:numPr>
                <w:ilvl w:val="0"/>
                <w:numId w:val="17"/>
              </w:numPr>
              <w:contextualSpacing/>
              <w:rPr>
                <w:del w:id="34" w:author="Author"/>
                <w:lang w:val="en"/>
              </w:rPr>
            </w:pPr>
            <w:del w:id="35" w:author="Author">
              <w:r w:rsidRPr="007E4E5B" w:rsidDel="004B002C">
                <w:rPr>
                  <w:lang w:val="en"/>
                </w:rPr>
                <w:delText xml:space="preserve">the parameters of the approval or denial (include specific good or service, provider, and when applicable, the date range of the approval); </w:delText>
              </w:r>
            </w:del>
          </w:p>
          <w:p w14:paraId="4F568217" w14:textId="59A83AC4" w:rsidR="000C2981" w:rsidRPr="007E4E5B" w:rsidDel="004B002C" w:rsidRDefault="000C2981" w:rsidP="00BC0041">
            <w:pPr>
              <w:numPr>
                <w:ilvl w:val="0"/>
                <w:numId w:val="17"/>
              </w:numPr>
              <w:contextualSpacing/>
              <w:rPr>
                <w:del w:id="36" w:author="Author"/>
              </w:rPr>
            </w:pPr>
            <w:del w:id="37" w:author="Author">
              <w:r w:rsidRPr="007E4E5B" w:rsidDel="004B002C">
                <w:rPr>
                  <w:lang w:val="en"/>
                </w:rPr>
                <w:delText xml:space="preserve">type of review completed in TxROCS (if applicable); and </w:delText>
              </w:r>
            </w:del>
          </w:p>
          <w:p w14:paraId="44C98645" w14:textId="1DF8FD31" w:rsidR="000C2981" w:rsidRPr="007E4E5B" w:rsidDel="004B002C" w:rsidRDefault="000C2981" w:rsidP="00BC0041">
            <w:pPr>
              <w:pStyle w:val="ListParagraph"/>
              <w:numPr>
                <w:ilvl w:val="0"/>
                <w:numId w:val="17"/>
              </w:numPr>
              <w:rPr>
                <w:del w:id="38" w:author="Author"/>
              </w:rPr>
            </w:pPr>
            <w:del w:id="39" w:author="Author">
              <w:r w:rsidRPr="007E4E5B" w:rsidDel="004B002C">
                <w:delText>name and job title of staff making decision.</w:delText>
              </w:r>
            </w:del>
          </w:p>
          <w:p w14:paraId="0230DDB6" w14:textId="0ABBBB73" w:rsidR="000C2981" w:rsidRPr="007E4E5B" w:rsidRDefault="000C2981" w:rsidP="00BC0041">
            <w:pPr>
              <w:rPr>
                <w:color w:val="1F497D" w:themeColor="text2"/>
              </w:rPr>
            </w:pPr>
            <w:del w:id="40" w:author="Author">
              <w:r w:rsidRPr="007E4E5B" w:rsidDel="004B002C">
                <w:rPr>
                  <w:b/>
                  <w:color w:val="1F497D" w:themeColor="text2"/>
                </w:rPr>
                <w:lastRenderedPageBreak/>
                <w:delText>TIP:</w:delText>
              </w:r>
              <w:r w:rsidRPr="007E4E5B" w:rsidDel="004B002C">
                <w:rPr>
                  <w:color w:val="1F497D" w:themeColor="text2"/>
                </w:rPr>
                <w:delText xml:space="preserve"> Verify the required management approval level per applicable policy prior to documenting the approval or denial to ensure that you are the correct approver.</w:delText>
              </w:r>
            </w:del>
          </w:p>
        </w:tc>
        <w:tc>
          <w:tcPr>
            <w:tcW w:w="588" w:type="pct"/>
          </w:tcPr>
          <w:p w14:paraId="27B63E06" w14:textId="77777777" w:rsidR="000C2981" w:rsidRPr="007E4E5B" w:rsidRDefault="000C2981" w:rsidP="00BC0041">
            <w:r w:rsidRPr="007E4E5B">
              <w:lastRenderedPageBreak/>
              <w:t>D-204-3</w:t>
            </w:r>
          </w:p>
        </w:tc>
      </w:tr>
    </w:tbl>
    <w:p w14:paraId="47E0A975" w14:textId="77777777" w:rsidR="00A00EE9" w:rsidRDefault="00A00EE9" w:rsidP="006F4D40"/>
    <w:p w14:paraId="7D947B3C" w14:textId="51F2929E" w:rsidR="004B002C" w:rsidRPr="00D91BC8" w:rsidRDefault="004B002C" w:rsidP="006F4D40">
      <w:r>
        <w:t>…</w:t>
      </w:r>
    </w:p>
    <w:sectPr w:rsidR="004B002C" w:rsidRPr="00D91BC8" w:rsidSect="00A03D7E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146D" w14:textId="77777777" w:rsidR="00C562BE" w:rsidRDefault="00C562BE" w:rsidP="006A1947">
      <w:pPr>
        <w:spacing w:after="0"/>
      </w:pPr>
      <w:r>
        <w:separator/>
      </w:r>
    </w:p>
  </w:endnote>
  <w:endnote w:type="continuationSeparator" w:id="0">
    <w:p w14:paraId="2E98BA82" w14:textId="77777777" w:rsidR="00C562BE" w:rsidRDefault="00C562BE" w:rsidP="006A1947">
      <w:pPr>
        <w:spacing w:after="0"/>
      </w:pPr>
      <w:r>
        <w:continuationSeparator/>
      </w:r>
    </w:p>
  </w:endnote>
  <w:endnote w:type="continuationNotice" w:id="1">
    <w:p w14:paraId="5B9A9788" w14:textId="77777777" w:rsidR="00C562BE" w:rsidRDefault="00C562B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0804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36F514" w14:textId="77777777" w:rsidR="00657992" w:rsidRPr="00A03D7E" w:rsidRDefault="00657992" w:rsidP="005D3E39">
            <w:pPr>
              <w:pStyle w:val="Footer"/>
              <w:jc w:val="right"/>
            </w:pPr>
            <w:r w:rsidRPr="00A03D7E">
              <w:t xml:space="preserve">Page </w:t>
            </w:r>
            <w:r w:rsidRPr="00A03D7E">
              <w:rPr>
                <w:bCs/>
                <w:szCs w:val="24"/>
              </w:rPr>
              <w:fldChar w:fldCharType="begin"/>
            </w:r>
            <w:r w:rsidRPr="00A03D7E">
              <w:rPr>
                <w:bCs/>
              </w:rPr>
              <w:instrText xml:space="preserve"> PAGE </w:instrText>
            </w:r>
            <w:r w:rsidRPr="00A03D7E">
              <w:rPr>
                <w:bCs/>
                <w:szCs w:val="24"/>
              </w:rPr>
              <w:fldChar w:fldCharType="separate"/>
            </w:r>
            <w:r w:rsidRPr="00A03D7E">
              <w:rPr>
                <w:bCs/>
                <w:noProof/>
              </w:rPr>
              <w:t>1</w:t>
            </w:r>
            <w:r w:rsidRPr="00A03D7E">
              <w:rPr>
                <w:bCs/>
                <w:szCs w:val="24"/>
              </w:rPr>
              <w:fldChar w:fldCharType="end"/>
            </w:r>
            <w:r w:rsidRPr="00A03D7E">
              <w:t xml:space="preserve"> of </w:t>
            </w:r>
            <w:r w:rsidRPr="00A03D7E">
              <w:rPr>
                <w:bCs/>
                <w:szCs w:val="24"/>
              </w:rPr>
              <w:fldChar w:fldCharType="begin"/>
            </w:r>
            <w:r w:rsidRPr="00A03D7E">
              <w:rPr>
                <w:bCs/>
              </w:rPr>
              <w:instrText xml:space="preserve"> NUMPAGES  </w:instrText>
            </w:r>
            <w:r w:rsidRPr="00A03D7E">
              <w:rPr>
                <w:bCs/>
                <w:szCs w:val="24"/>
              </w:rPr>
              <w:fldChar w:fldCharType="separate"/>
            </w:r>
            <w:r w:rsidRPr="00A03D7E">
              <w:rPr>
                <w:bCs/>
                <w:noProof/>
              </w:rPr>
              <w:t>14</w:t>
            </w:r>
            <w:r w:rsidRPr="00A03D7E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754F" w14:textId="77777777" w:rsidR="00C562BE" w:rsidRDefault="00C562BE" w:rsidP="006A1947">
      <w:pPr>
        <w:spacing w:after="0"/>
      </w:pPr>
      <w:r>
        <w:separator/>
      </w:r>
    </w:p>
  </w:footnote>
  <w:footnote w:type="continuationSeparator" w:id="0">
    <w:p w14:paraId="3CCA3D58" w14:textId="77777777" w:rsidR="00C562BE" w:rsidRDefault="00C562BE" w:rsidP="006A1947">
      <w:pPr>
        <w:spacing w:after="0"/>
      </w:pPr>
      <w:r>
        <w:continuationSeparator/>
      </w:r>
    </w:p>
  </w:footnote>
  <w:footnote w:type="continuationNotice" w:id="1">
    <w:p w14:paraId="5B48FDB6" w14:textId="77777777" w:rsidR="00C562BE" w:rsidRDefault="00C562B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D3"/>
    <w:multiLevelType w:val="hybridMultilevel"/>
    <w:tmpl w:val="08E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2004"/>
    <w:multiLevelType w:val="hybridMultilevel"/>
    <w:tmpl w:val="C380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EEE"/>
    <w:multiLevelType w:val="multilevel"/>
    <w:tmpl w:val="3A96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B6B6E"/>
    <w:multiLevelType w:val="hybridMultilevel"/>
    <w:tmpl w:val="62B8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6FC5"/>
    <w:multiLevelType w:val="hybridMultilevel"/>
    <w:tmpl w:val="3CC6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7249"/>
    <w:multiLevelType w:val="hybridMultilevel"/>
    <w:tmpl w:val="68DE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6683"/>
    <w:multiLevelType w:val="hybridMultilevel"/>
    <w:tmpl w:val="EB8031C6"/>
    <w:lvl w:ilvl="0" w:tplc="C49A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36C9"/>
    <w:multiLevelType w:val="hybridMultilevel"/>
    <w:tmpl w:val="091E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22CBF"/>
    <w:multiLevelType w:val="hybridMultilevel"/>
    <w:tmpl w:val="8F66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6F7A"/>
    <w:multiLevelType w:val="hybridMultilevel"/>
    <w:tmpl w:val="D58C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2491"/>
    <w:multiLevelType w:val="hybridMultilevel"/>
    <w:tmpl w:val="258C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661FB"/>
    <w:multiLevelType w:val="multilevel"/>
    <w:tmpl w:val="868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514FF"/>
    <w:multiLevelType w:val="hybridMultilevel"/>
    <w:tmpl w:val="68CE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3299"/>
    <w:multiLevelType w:val="hybridMultilevel"/>
    <w:tmpl w:val="7F1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C2746"/>
    <w:multiLevelType w:val="hybridMultilevel"/>
    <w:tmpl w:val="F712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E1BCE"/>
    <w:multiLevelType w:val="hybridMultilevel"/>
    <w:tmpl w:val="CB3E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00293"/>
    <w:multiLevelType w:val="multilevel"/>
    <w:tmpl w:val="D30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172D55"/>
    <w:multiLevelType w:val="multilevel"/>
    <w:tmpl w:val="B0DC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E56986"/>
    <w:multiLevelType w:val="hybridMultilevel"/>
    <w:tmpl w:val="EFC2674A"/>
    <w:lvl w:ilvl="0" w:tplc="C49A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439C3"/>
    <w:multiLevelType w:val="hybridMultilevel"/>
    <w:tmpl w:val="75E2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F32C1"/>
    <w:multiLevelType w:val="hybridMultilevel"/>
    <w:tmpl w:val="C628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63B27"/>
    <w:multiLevelType w:val="multilevel"/>
    <w:tmpl w:val="2450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201659"/>
    <w:multiLevelType w:val="hybridMultilevel"/>
    <w:tmpl w:val="0BC85AA2"/>
    <w:lvl w:ilvl="0" w:tplc="47E6C8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C1726"/>
    <w:multiLevelType w:val="hybridMultilevel"/>
    <w:tmpl w:val="743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14012"/>
    <w:multiLevelType w:val="hybridMultilevel"/>
    <w:tmpl w:val="7270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7706C"/>
    <w:multiLevelType w:val="hybridMultilevel"/>
    <w:tmpl w:val="75FE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D12A0"/>
    <w:multiLevelType w:val="hybridMultilevel"/>
    <w:tmpl w:val="75E2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81990"/>
    <w:multiLevelType w:val="hybridMultilevel"/>
    <w:tmpl w:val="CA9A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A0F7B"/>
    <w:multiLevelType w:val="hybridMultilevel"/>
    <w:tmpl w:val="9B0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E5057"/>
    <w:multiLevelType w:val="hybridMultilevel"/>
    <w:tmpl w:val="99C8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24D57"/>
    <w:multiLevelType w:val="hybridMultilevel"/>
    <w:tmpl w:val="7608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F74CB"/>
    <w:multiLevelType w:val="hybridMultilevel"/>
    <w:tmpl w:val="C86E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C2601"/>
    <w:multiLevelType w:val="hybridMultilevel"/>
    <w:tmpl w:val="7E82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02A2F"/>
    <w:multiLevelType w:val="hybridMultilevel"/>
    <w:tmpl w:val="22FE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A3D2C"/>
    <w:multiLevelType w:val="hybridMultilevel"/>
    <w:tmpl w:val="FEAA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4F2A"/>
    <w:multiLevelType w:val="hybridMultilevel"/>
    <w:tmpl w:val="9BD6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6397A"/>
    <w:multiLevelType w:val="hybridMultilevel"/>
    <w:tmpl w:val="A82E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D4B3D"/>
    <w:multiLevelType w:val="multilevel"/>
    <w:tmpl w:val="598A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C11FAE"/>
    <w:multiLevelType w:val="hybridMultilevel"/>
    <w:tmpl w:val="1AB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674D8"/>
    <w:multiLevelType w:val="multilevel"/>
    <w:tmpl w:val="868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CF7593"/>
    <w:multiLevelType w:val="hybridMultilevel"/>
    <w:tmpl w:val="900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AD3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72786"/>
    <w:multiLevelType w:val="multilevel"/>
    <w:tmpl w:val="F10E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871C9B"/>
    <w:multiLevelType w:val="hybridMultilevel"/>
    <w:tmpl w:val="4454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633DB"/>
    <w:multiLevelType w:val="hybridMultilevel"/>
    <w:tmpl w:val="44B6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36244"/>
    <w:multiLevelType w:val="hybridMultilevel"/>
    <w:tmpl w:val="2E16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E40F3"/>
    <w:multiLevelType w:val="hybridMultilevel"/>
    <w:tmpl w:val="DEEA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04AD3"/>
    <w:multiLevelType w:val="hybridMultilevel"/>
    <w:tmpl w:val="D1F0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392665">
    <w:abstractNumId w:val="41"/>
  </w:num>
  <w:num w:numId="2" w16cid:durableId="1323316624">
    <w:abstractNumId w:val="35"/>
  </w:num>
  <w:num w:numId="3" w16cid:durableId="736056335">
    <w:abstractNumId w:val="2"/>
  </w:num>
  <w:num w:numId="4" w16cid:durableId="1717729374">
    <w:abstractNumId w:val="20"/>
  </w:num>
  <w:num w:numId="5" w16cid:durableId="699353958">
    <w:abstractNumId w:val="43"/>
  </w:num>
  <w:num w:numId="6" w16cid:durableId="1874418472">
    <w:abstractNumId w:val="15"/>
  </w:num>
  <w:num w:numId="7" w16cid:durableId="1778912623">
    <w:abstractNumId w:val="1"/>
  </w:num>
  <w:num w:numId="8" w16cid:durableId="873812395">
    <w:abstractNumId w:val="44"/>
  </w:num>
  <w:num w:numId="9" w16cid:durableId="1751584429">
    <w:abstractNumId w:val="8"/>
  </w:num>
  <w:num w:numId="10" w16cid:durableId="577598219">
    <w:abstractNumId w:val="29"/>
  </w:num>
  <w:num w:numId="11" w16cid:durableId="1618289314">
    <w:abstractNumId w:val="13"/>
  </w:num>
  <w:num w:numId="12" w16cid:durableId="327902502">
    <w:abstractNumId w:val="24"/>
  </w:num>
  <w:num w:numId="13" w16cid:durableId="8917485">
    <w:abstractNumId w:val="32"/>
  </w:num>
  <w:num w:numId="14" w16cid:durableId="2044817038">
    <w:abstractNumId w:val="9"/>
  </w:num>
  <w:num w:numId="15" w16cid:durableId="1369330658">
    <w:abstractNumId w:val="27"/>
  </w:num>
  <w:num w:numId="16" w16cid:durableId="1720472252">
    <w:abstractNumId w:val="7"/>
  </w:num>
  <w:num w:numId="17" w16cid:durableId="2060661754">
    <w:abstractNumId w:val="33"/>
  </w:num>
  <w:num w:numId="18" w16cid:durableId="1243223492">
    <w:abstractNumId w:val="31"/>
  </w:num>
  <w:num w:numId="19" w16cid:durableId="1404139557">
    <w:abstractNumId w:val="12"/>
  </w:num>
  <w:num w:numId="20" w16cid:durableId="1101297771">
    <w:abstractNumId w:val="46"/>
  </w:num>
  <w:num w:numId="21" w16cid:durableId="347684885">
    <w:abstractNumId w:val="19"/>
  </w:num>
  <w:num w:numId="22" w16cid:durableId="1195967462">
    <w:abstractNumId w:val="28"/>
  </w:num>
  <w:num w:numId="23" w16cid:durableId="1870484665">
    <w:abstractNumId w:val="42"/>
  </w:num>
  <w:num w:numId="24" w16cid:durableId="752896768">
    <w:abstractNumId w:val="16"/>
  </w:num>
  <w:num w:numId="25" w16cid:durableId="8529826">
    <w:abstractNumId w:val="14"/>
  </w:num>
  <w:num w:numId="26" w16cid:durableId="1260799613">
    <w:abstractNumId w:val="39"/>
  </w:num>
  <w:num w:numId="27" w16cid:durableId="859467259">
    <w:abstractNumId w:val="11"/>
  </w:num>
  <w:num w:numId="28" w16cid:durableId="194319713">
    <w:abstractNumId w:val="4"/>
  </w:num>
  <w:num w:numId="29" w16cid:durableId="1957516462">
    <w:abstractNumId w:val="23"/>
  </w:num>
  <w:num w:numId="30" w16cid:durableId="706756885">
    <w:abstractNumId w:val="0"/>
  </w:num>
  <w:num w:numId="31" w16cid:durableId="819542890">
    <w:abstractNumId w:val="38"/>
  </w:num>
  <w:num w:numId="32" w16cid:durableId="245308652">
    <w:abstractNumId w:val="37"/>
  </w:num>
  <w:num w:numId="33" w16cid:durableId="1539469907">
    <w:abstractNumId w:val="21"/>
  </w:num>
  <w:num w:numId="34" w16cid:durableId="509298674">
    <w:abstractNumId w:val="3"/>
  </w:num>
  <w:num w:numId="35" w16cid:durableId="876698247">
    <w:abstractNumId w:val="17"/>
  </w:num>
  <w:num w:numId="36" w16cid:durableId="525094274">
    <w:abstractNumId w:val="30"/>
  </w:num>
  <w:num w:numId="37" w16cid:durableId="738477878">
    <w:abstractNumId w:val="40"/>
  </w:num>
  <w:num w:numId="38" w16cid:durableId="309484410">
    <w:abstractNumId w:val="18"/>
  </w:num>
  <w:num w:numId="39" w16cid:durableId="294261343">
    <w:abstractNumId w:val="6"/>
  </w:num>
  <w:num w:numId="40" w16cid:durableId="927807594">
    <w:abstractNumId w:val="5"/>
  </w:num>
  <w:num w:numId="41" w16cid:durableId="1569224781">
    <w:abstractNumId w:val="45"/>
  </w:num>
  <w:num w:numId="42" w16cid:durableId="1849169733">
    <w:abstractNumId w:val="34"/>
  </w:num>
  <w:num w:numId="43" w16cid:durableId="864564284">
    <w:abstractNumId w:val="22"/>
  </w:num>
  <w:num w:numId="44" w16cid:durableId="1953708409">
    <w:abstractNumId w:val="47"/>
  </w:num>
  <w:num w:numId="45" w16cid:durableId="547301789">
    <w:abstractNumId w:val="10"/>
  </w:num>
  <w:num w:numId="46" w16cid:durableId="511604650">
    <w:abstractNumId w:val="25"/>
  </w:num>
  <w:num w:numId="47" w16cid:durableId="1317226933">
    <w:abstractNumId w:val="36"/>
  </w:num>
  <w:num w:numId="48" w16cid:durableId="980843106">
    <w:abstractNumId w:val="41"/>
  </w:num>
  <w:num w:numId="49" w16cid:durableId="1250044881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hideSpellingErrors/>
  <w:hideGrammaticalErrors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87"/>
    <w:rsid w:val="00006060"/>
    <w:rsid w:val="0001043C"/>
    <w:rsid w:val="000108B0"/>
    <w:rsid w:val="00012824"/>
    <w:rsid w:val="00016C3C"/>
    <w:rsid w:val="000224C6"/>
    <w:rsid w:val="000234A0"/>
    <w:rsid w:val="0002455E"/>
    <w:rsid w:val="00034F58"/>
    <w:rsid w:val="000446C8"/>
    <w:rsid w:val="000502F7"/>
    <w:rsid w:val="00062AC5"/>
    <w:rsid w:val="00065FB3"/>
    <w:rsid w:val="0007321B"/>
    <w:rsid w:val="0008379C"/>
    <w:rsid w:val="000839F7"/>
    <w:rsid w:val="00085CC5"/>
    <w:rsid w:val="000933C8"/>
    <w:rsid w:val="000A128A"/>
    <w:rsid w:val="000A6395"/>
    <w:rsid w:val="000C2981"/>
    <w:rsid w:val="000D3D66"/>
    <w:rsid w:val="000F10B7"/>
    <w:rsid w:val="00101495"/>
    <w:rsid w:val="00107445"/>
    <w:rsid w:val="0011216C"/>
    <w:rsid w:val="00115D6B"/>
    <w:rsid w:val="00117F6F"/>
    <w:rsid w:val="001323FB"/>
    <w:rsid w:val="001328F5"/>
    <w:rsid w:val="001361FC"/>
    <w:rsid w:val="00142F13"/>
    <w:rsid w:val="00152165"/>
    <w:rsid w:val="00152DF0"/>
    <w:rsid w:val="00156110"/>
    <w:rsid w:val="00160743"/>
    <w:rsid w:val="0016330B"/>
    <w:rsid w:val="001643CE"/>
    <w:rsid w:val="00172C8F"/>
    <w:rsid w:val="00195174"/>
    <w:rsid w:val="001A2688"/>
    <w:rsid w:val="001A7FAF"/>
    <w:rsid w:val="001B16A1"/>
    <w:rsid w:val="001B1FD6"/>
    <w:rsid w:val="001C3956"/>
    <w:rsid w:val="001C7CA6"/>
    <w:rsid w:val="001D14F3"/>
    <w:rsid w:val="001E329A"/>
    <w:rsid w:val="001F3E0C"/>
    <w:rsid w:val="001F60C0"/>
    <w:rsid w:val="0020006F"/>
    <w:rsid w:val="0020017E"/>
    <w:rsid w:val="002260D6"/>
    <w:rsid w:val="00241061"/>
    <w:rsid w:val="00244D67"/>
    <w:rsid w:val="00264007"/>
    <w:rsid w:val="00287601"/>
    <w:rsid w:val="002A12E8"/>
    <w:rsid w:val="002A37A8"/>
    <w:rsid w:val="002B0EB9"/>
    <w:rsid w:val="002B2AC8"/>
    <w:rsid w:val="002C1C56"/>
    <w:rsid w:val="002C5E99"/>
    <w:rsid w:val="002D4B1D"/>
    <w:rsid w:val="002D7F84"/>
    <w:rsid w:val="002E45B0"/>
    <w:rsid w:val="002F1886"/>
    <w:rsid w:val="002F7C4B"/>
    <w:rsid w:val="0030521B"/>
    <w:rsid w:val="00307432"/>
    <w:rsid w:val="0031219B"/>
    <w:rsid w:val="00322E6E"/>
    <w:rsid w:val="003279FB"/>
    <w:rsid w:val="00341255"/>
    <w:rsid w:val="003425FA"/>
    <w:rsid w:val="0034617C"/>
    <w:rsid w:val="00347D5B"/>
    <w:rsid w:val="00347D5C"/>
    <w:rsid w:val="00352565"/>
    <w:rsid w:val="00363E75"/>
    <w:rsid w:val="0036423B"/>
    <w:rsid w:val="00365381"/>
    <w:rsid w:val="0037457A"/>
    <w:rsid w:val="00386545"/>
    <w:rsid w:val="0039664F"/>
    <w:rsid w:val="003A35BB"/>
    <w:rsid w:val="003A645B"/>
    <w:rsid w:val="003B5E96"/>
    <w:rsid w:val="003C1D20"/>
    <w:rsid w:val="003D58ED"/>
    <w:rsid w:val="003D5E78"/>
    <w:rsid w:val="003E47BE"/>
    <w:rsid w:val="00401CF2"/>
    <w:rsid w:val="004064C0"/>
    <w:rsid w:val="00407CF3"/>
    <w:rsid w:val="0041587C"/>
    <w:rsid w:val="0041611F"/>
    <w:rsid w:val="004215A2"/>
    <w:rsid w:val="00421B1A"/>
    <w:rsid w:val="00423F21"/>
    <w:rsid w:val="0042613E"/>
    <w:rsid w:val="00433EF5"/>
    <w:rsid w:val="004357C0"/>
    <w:rsid w:val="00435F4F"/>
    <w:rsid w:val="00441248"/>
    <w:rsid w:val="00444056"/>
    <w:rsid w:val="00445CFC"/>
    <w:rsid w:val="00455F94"/>
    <w:rsid w:val="00472E51"/>
    <w:rsid w:val="00480FE0"/>
    <w:rsid w:val="00490A62"/>
    <w:rsid w:val="004952D0"/>
    <w:rsid w:val="004A722E"/>
    <w:rsid w:val="004B002C"/>
    <w:rsid w:val="004B4D2E"/>
    <w:rsid w:val="004B6AA4"/>
    <w:rsid w:val="004D21B4"/>
    <w:rsid w:val="004E626D"/>
    <w:rsid w:val="004F0608"/>
    <w:rsid w:val="00513BA3"/>
    <w:rsid w:val="0051470C"/>
    <w:rsid w:val="00514D34"/>
    <w:rsid w:val="00521DCB"/>
    <w:rsid w:val="0052255F"/>
    <w:rsid w:val="00523747"/>
    <w:rsid w:val="00526A19"/>
    <w:rsid w:val="005322B6"/>
    <w:rsid w:val="00534A35"/>
    <w:rsid w:val="00543778"/>
    <w:rsid w:val="005653B9"/>
    <w:rsid w:val="00575D19"/>
    <w:rsid w:val="00575F13"/>
    <w:rsid w:val="00585921"/>
    <w:rsid w:val="00586281"/>
    <w:rsid w:val="00586955"/>
    <w:rsid w:val="00586ED0"/>
    <w:rsid w:val="0059371B"/>
    <w:rsid w:val="005A17FE"/>
    <w:rsid w:val="005A4985"/>
    <w:rsid w:val="005C4BD8"/>
    <w:rsid w:val="005D05C2"/>
    <w:rsid w:val="005D3E39"/>
    <w:rsid w:val="005E11B3"/>
    <w:rsid w:val="005F315E"/>
    <w:rsid w:val="005F6F3D"/>
    <w:rsid w:val="00603F84"/>
    <w:rsid w:val="00607A39"/>
    <w:rsid w:val="00612207"/>
    <w:rsid w:val="00613D29"/>
    <w:rsid w:val="00621086"/>
    <w:rsid w:val="0062195C"/>
    <w:rsid w:val="00623AEB"/>
    <w:rsid w:val="00625152"/>
    <w:rsid w:val="0063081F"/>
    <w:rsid w:val="00635974"/>
    <w:rsid w:val="006438FB"/>
    <w:rsid w:val="00644F8E"/>
    <w:rsid w:val="00645095"/>
    <w:rsid w:val="0064595E"/>
    <w:rsid w:val="00645F67"/>
    <w:rsid w:val="00652750"/>
    <w:rsid w:val="00656A0D"/>
    <w:rsid w:val="00657992"/>
    <w:rsid w:val="00665978"/>
    <w:rsid w:val="006677E9"/>
    <w:rsid w:val="00671C84"/>
    <w:rsid w:val="00690A91"/>
    <w:rsid w:val="00690D82"/>
    <w:rsid w:val="00694D1F"/>
    <w:rsid w:val="00696866"/>
    <w:rsid w:val="006A1947"/>
    <w:rsid w:val="006A72D9"/>
    <w:rsid w:val="006B0B53"/>
    <w:rsid w:val="006C3883"/>
    <w:rsid w:val="006C4A10"/>
    <w:rsid w:val="006E14F3"/>
    <w:rsid w:val="006E4960"/>
    <w:rsid w:val="006E4C29"/>
    <w:rsid w:val="006E7969"/>
    <w:rsid w:val="006F4D40"/>
    <w:rsid w:val="00703713"/>
    <w:rsid w:val="00713A41"/>
    <w:rsid w:val="00717DEC"/>
    <w:rsid w:val="0072040F"/>
    <w:rsid w:val="0072119E"/>
    <w:rsid w:val="00741BE9"/>
    <w:rsid w:val="007473EB"/>
    <w:rsid w:val="00752982"/>
    <w:rsid w:val="00755D64"/>
    <w:rsid w:val="00761EF1"/>
    <w:rsid w:val="00765595"/>
    <w:rsid w:val="007658CA"/>
    <w:rsid w:val="00767837"/>
    <w:rsid w:val="007750CC"/>
    <w:rsid w:val="00777BAE"/>
    <w:rsid w:val="00784C4F"/>
    <w:rsid w:val="007A534F"/>
    <w:rsid w:val="007B1F32"/>
    <w:rsid w:val="007B39ED"/>
    <w:rsid w:val="007C4898"/>
    <w:rsid w:val="007C4AFF"/>
    <w:rsid w:val="007C4EBF"/>
    <w:rsid w:val="007C52AE"/>
    <w:rsid w:val="007D08F1"/>
    <w:rsid w:val="007E4E5B"/>
    <w:rsid w:val="00811D08"/>
    <w:rsid w:val="00812A34"/>
    <w:rsid w:val="00816167"/>
    <w:rsid w:val="00821743"/>
    <w:rsid w:val="00827C5E"/>
    <w:rsid w:val="00837B42"/>
    <w:rsid w:val="008517D2"/>
    <w:rsid w:val="0085408A"/>
    <w:rsid w:val="008547E5"/>
    <w:rsid w:val="00860C9B"/>
    <w:rsid w:val="00871DC1"/>
    <w:rsid w:val="0087381C"/>
    <w:rsid w:val="00887000"/>
    <w:rsid w:val="008957D0"/>
    <w:rsid w:val="008976C1"/>
    <w:rsid w:val="008A4EBA"/>
    <w:rsid w:val="008C0616"/>
    <w:rsid w:val="008C47A4"/>
    <w:rsid w:val="008C7855"/>
    <w:rsid w:val="008D4A1F"/>
    <w:rsid w:val="008E38E9"/>
    <w:rsid w:val="008F094C"/>
    <w:rsid w:val="008F69BA"/>
    <w:rsid w:val="00901607"/>
    <w:rsid w:val="0090323D"/>
    <w:rsid w:val="0090475F"/>
    <w:rsid w:val="00914691"/>
    <w:rsid w:val="009224A6"/>
    <w:rsid w:val="0092638C"/>
    <w:rsid w:val="00932766"/>
    <w:rsid w:val="00940AE2"/>
    <w:rsid w:val="00941AF0"/>
    <w:rsid w:val="009570A0"/>
    <w:rsid w:val="0095738E"/>
    <w:rsid w:val="00963E02"/>
    <w:rsid w:val="00974598"/>
    <w:rsid w:val="009769D2"/>
    <w:rsid w:val="00982311"/>
    <w:rsid w:val="00984780"/>
    <w:rsid w:val="00984843"/>
    <w:rsid w:val="00984A82"/>
    <w:rsid w:val="0098705A"/>
    <w:rsid w:val="00987A0F"/>
    <w:rsid w:val="00992024"/>
    <w:rsid w:val="009A1AB6"/>
    <w:rsid w:val="009A5883"/>
    <w:rsid w:val="009B3F04"/>
    <w:rsid w:val="009B63C0"/>
    <w:rsid w:val="009B7461"/>
    <w:rsid w:val="009C4E1B"/>
    <w:rsid w:val="009D7F22"/>
    <w:rsid w:val="009F01F3"/>
    <w:rsid w:val="00A00EE9"/>
    <w:rsid w:val="00A03437"/>
    <w:rsid w:val="00A03D7E"/>
    <w:rsid w:val="00A045B9"/>
    <w:rsid w:val="00A04AF7"/>
    <w:rsid w:val="00A04BDA"/>
    <w:rsid w:val="00A13DD0"/>
    <w:rsid w:val="00A173F8"/>
    <w:rsid w:val="00A26E52"/>
    <w:rsid w:val="00A31006"/>
    <w:rsid w:val="00A403AE"/>
    <w:rsid w:val="00A4629A"/>
    <w:rsid w:val="00A600F4"/>
    <w:rsid w:val="00A70E59"/>
    <w:rsid w:val="00A76CF6"/>
    <w:rsid w:val="00A828AC"/>
    <w:rsid w:val="00A83292"/>
    <w:rsid w:val="00A93499"/>
    <w:rsid w:val="00AA6128"/>
    <w:rsid w:val="00AA7AFE"/>
    <w:rsid w:val="00AD6E40"/>
    <w:rsid w:val="00AD7DDF"/>
    <w:rsid w:val="00AE5F68"/>
    <w:rsid w:val="00AF195D"/>
    <w:rsid w:val="00AF4498"/>
    <w:rsid w:val="00AF47FA"/>
    <w:rsid w:val="00AF5599"/>
    <w:rsid w:val="00B006AF"/>
    <w:rsid w:val="00B0316E"/>
    <w:rsid w:val="00B06152"/>
    <w:rsid w:val="00B103E6"/>
    <w:rsid w:val="00B12DBE"/>
    <w:rsid w:val="00B15548"/>
    <w:rsid w:val="00B17DBB"/>
    <w:rsid w:val="00B20C71"/>
    <w:rsid w:val="00B310B5"/>
    <w:rsid w:val="00B337F4"/>
    <w:rsid w:val="00B35944"/>
    <w:rsid w:val="00B40745"/>
    <w:rsid w:val="00B50292"/>
    <w:rsid w:val="00B50E9B"/>
    <w:rsid w:val="00B5289C"/>
    <w:rsid w:val="00B9416B"/>
    <w:rsid w:val="00B96AE5"/>
    <w:rsid w:val="00BB137C"/>
    <w:rsid w:val="00BB1C4F"/>
    <w:rsid w:val="00BB5473"/>
    <w:rsid w:val="00BB5AD1"/>
    <w:rsid w:val="00BB5EB4"/>
    <w:rsid w:val="00BB6BEC"/>
    <w:rsid w:val="00BC0041"/>
    <w:rsid w:val="00BC1D9B"/>
    <w:rsid w:val="00BC7EF4"/>
    <w:rsid w:val="00BD1189"/>
    <w:rsid w:val="00BD2EB0"/>
    <w:rsid w:val="00BD3046"/>
    <w:rsid w:val="00BD3A6E"/>
    <w:rsid w:val="00BE508C"/>
    <w:rsid w:val="00BF6D00"/>
    <w:rsid w:val="00C008D1"/>
    <w:rsid w:val="00C02D7C"/>
    <w:rsid w:val="00C11541"/>
    <w:rsid w:val="00C1158D"/>
    <w:rsid w:val="00C3313D"/>
    <w:rsid w:val="00C5300D"/>
    <w:rsid w:val="00C541C2"/>
    <w:rsid w:val="00C562BE"/>
    <w:rsid w:val="00C57A4B"/>
    <w:rsid w:val="00C65CC1"/>
    <w:rsid w:val="00C722E5"/>
    <w:rsid w:val="00C75893"/>
    <w:rsid w:val="00C76092"/>
    <w:rsid w:val="00C8002A"/>
    <w:rsid w:val="00C80E36"/>
    <w:rsid w:val="00C81B2B"/>
    <w:rsid w:val="00C908F5"/>
    <w:rsid w:val="00C91E80"/>
    <w:rsid w:val="00C96D7C"/>
    <w:rsid w:val="00CA2FDD"/>
    <w:rsid w:val="00CA373A"/>
    <w:rsid w:val="00CA3D65"/>
    <w:rsid w:val="00CA43EA"/>
    <w:rsid w:val="00CA6347"/>
    <w:rsid w:val="00CA64F8"/>
    <w:rsid w:val="00CB1048"/>
    <w:rsid w:val="00CC32A8"/>
    <w:rsid w:val="00CC3729"/>
    <w:rsid w:val="00CC52F2"/>
    <w:rsid w:val="00CC567C"/>
    <w:rsid w:val="00CC60E1"/>
    <w:rsid w:val="00CD65A9"/>
    <w:rsid w:val="00CF1A90"/>
    <w:rsid w:val="00D01EF0"/>
    <w:rsid w:val="00D1017C"/>
    <w:rsid w:val="00D12B87"/>
    <w:rsid w:val="00D1529A"/>
    <w:rsid w:val="00D2598C"/>
    <w:rsid w:val="00D261A7"/>
    <w:rsid w:val="00D27D31"/>
    <w:rsid w:val="00D31108"/>
    <w:rsid w:val="00D32D56"/>
    <w:rsid w:val="00D40F2B"/>
    <w:rsid w:val="00D45369"/>
    <w:rsid w:val="00D555FB"/>
    <w:rsid w:val="00D74F95"/>
    <w:rsid w:val="00D761F6"/>
    <w:rsid w:val="00D90A7C"/>
    <w:rsid w:val="00D90C50"/>
    <w:rsid w:val="00D91887"/>
    <w:rsid w:val="00D91BC8"/>
    <w:rsid w:val="00D930A6"/>
    <w:rsid w:val="00DA5BD0"/>
    <w:rsid w:val="00DB052E"/>
    <w:rsid w:val="00DC3A63"/>
    <w:rsid w:val="00DC3BAD"/>
    <w:rsid w:val="00DC739A"/>
    <w:rsid w:val="00DC789C"/>
    <w:rsid w:val="00DD300A"/>
    <w:rsid w:val="00DD75BF"/>
    <w:rsid w:val="00DD7A5A"/>
    <w:rsid w:val="00DE27E0"/>
    <w:rsid w:val="00E04864"/>
    <w:rsid w:val="00E06AAC"/>
    <w:rsid w:val="00E14AE1"/>
    <w:rsid w:val="00E23707"/>
    <w:rsid w:val="00E26995"/>
    <w:rsid w:val="00E3205A"/>
    <w:rsid w:val="00E50970"/>
    <w:rsid w:val="00E61FE1"/>
    <w:rsid w:val="00E63947"/>
    <w:rsid w:val="00E80502"/>
    <w:rsid w:val="00E86272"/>
    <w:rsid w:val="00E94E57"/>
    <w:rsid w:val="00EA37CC"/>
    <w:rsid w:val="00EA4E32"/>
    <w:rsid w:val="00EA6CA7"/>
    <w:rsid w:val="00EB4570"/>
    <w:rsid w:val="00EB4D52"/>
    <w:rsid w:val="00EB66DF"/>
    <w:rsid w:val="00EC144A"/>
    <w:rsid w:val="00ED2F73"/>
    <w:rsid w:val="00ED5436"/>
    <w:rsid w:val="00ED5C6A"/>
    <w:rsid w:val="00EE4F81"/>
    <w:rsid w:val="00EE6699"/>
    <w:rsid w:val="00EF2D6D"/>
    <w:rsid w:val="00F0216A"/>
    <w:rsid w:val="00F13FA2"/>
    <w:rsid w:val="00F17A13"/>
    <w:rsid w:val="00F265A5"/>
    <w:rsid w:val="00F26D1E"/>
    <w:rsid w:val="00F42C55"/>
    <w:rsid w:val="00F46E78"/>
    <w:rsid w:val="00F51F66"/>
    <w:rsid w:val="00F52F00"/>
    <w:rsid w:val="00F565A4"/>
    <w:rsid w:val="00F652E4"/>
    <w:rsid w:val="00F70FC2"/>
    <w:rsid w:val="00F73862"/>
    <w:rsid w:val="00F76070"/>
    <w:rsid w:val="00F8257A"/>
    <w:rsid w:val="00F93176"/>
    <w:rsid w:val="00F94999"/>
    <w:rsid w:val="00F95577"/>
    <w:rsid w:val="00FA752E"/>
    <w:rsid w:val="00FB6DCC"/>
    <w:rsid w:val="00FB7191"/>
    <w:rsid w:val="00FD1611"/>
    <w:rsid w:val="00FF01CA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2A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11F"/>
    <w:pPr>
      <w:spacing w:before="100" w:beforeAutospacing="1" w:after="100" w:afterAutospacing="1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1BC8"/>
    <w:pPr>
      <w:keepNext/>
      <w:keepLines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64F8"/>
    <w:pPr>
      <w:keepNext/>
      <w:keepLines/>
      <w:spacing w:before="600" w:beforeAutospacing="0" w:after="0" w:afterAutospacing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A37A8"/>
    <w:pPr>
      <w:spacing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7A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0017E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after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spacing w:after="0"/>
      <w:outlineLvl w:val="6"/>
    </w:pPr>
    <w:rPr>
      <w:rFonts w:ascii="Verdana" w:eastAsia="Times New Roman" w:hAnsi="Verdan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spacing w:after="0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spacing w:after="0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BC8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A64F8"/>
    <w:rPr>
      <w:rFonts w:eastAsiaTheme="majorEastAsi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7A8"/>
    <w:rPr>
      <w:rFonts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37A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017E"/>
    <w:rPr>
      <w:rFonts w:eastAsiaTheme="majorEastAsia" w:cstheme="majorBidi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rFonts w:cs="Arial"/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1"/>
      </w:numPr>
      <w:contextualSpacing/>
    </w:pPr>
    <w:rPr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pPr>
      <w:spacing w:after="0"/>
    </w:pPr>
    <w:rPr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spacing w:after="0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 w:after="0"/>
      <w:ind w:left="360" w:right="360"/>
    </w:pPr>
    <w:rPr>
      <w:rFonts w:eastAsia="Verdana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keepNext w:val="0"/>
      <w:keepLines w:val="0"/>
      <w:contextualSpacing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60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uiPriority w:val="99"/>
    <w:rsid w:val="006E4960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</w:rPr>
  </w:style>
  <w:style w:type="character" w:customStyle="1" w:styleId="DefaultChar">
    <w:name w:val="Default Char"/>
    <w:link w:val="Default"/>
    <w:uiPriority w:val="99"/>
    <w:rsid w:val="006E4960"/>
    <w:rPr>
      <w:rFonts w:eastAsia="Calibri" w:cs="Arial"/>
      <w:color w:val="000000"/>
      <w:szCs w:val="24"/>
    </w:rPr>
  </w:style>
  <w:style w:type="paragraph" w:customStyle="1" w:styleId="Body">
    <w:name w:val="Body"/>
    <w:basedOn w:val="Normal"/>
    <w:link w:val="BodyChar"/>
    <w:qFormat/>
    <w:rsid w:val="00307432"/>
    <w:pPr>
      <w:autoSpaceDE w:val="0"/>
      <w:autoSpaceDN w:val="0"/>
      <w:adjustRightInd w:val="0"/>
      <w:spacing w:before="240" w:after="240"/>
      <w:outlineLvl w:val="2"/>
    </w:pPr>
    <w:rPr>
      <w:rFonts w:eastAsia="Calibri" w:cs="Arial"/>
      <w:bCs/>
      <w:color w:val="000000"/>
      <w:szCs w:val="24"/>
    </w:rPr>
  </w:style>
  <w:style w:type="character" w:customStyle="1" w:styleId="BodyChar">
    <w:name w:val="Body Char"/>
    <w:link w:val="Body"/>
    <w:rsid w:val="00307432"/>
    <w:rPr>
      <w:rFonts w:eastAsia="Calibri" w:cs="Arial"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9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47"/>
  </w:style>
  <w:style w:type="paragraph" w:styleId="Footer">
    <w:name w:val="footer"/>
    <w:basedOn w:val="Normal"/>
    <w:link w:val="FooterChar"/>
    <w:uiPriority w:val="99"/>
    <w:unhideWhenUsed/>
    <w:rsid w:val="006A19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1947"/>
  </w:style>
  <w:style w:type="table" w:styleId="TableGridLight">
    <w:name w:val="Grid Table Light"/>
    <w:basedOn w:val="TableNormal"/>
    <w:uiPriority w:val="40"/>
    <w:rsid w:val="00603F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0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F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F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540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2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FD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761F6"/>
    <w:pPr>
      <w:tabs>
        <w:tab w:val="right" w:leader="dot" w:pos="13526"/>
      </w:tabs>
      <w:ind w:left="240"/>
    </w:pPr>
  </w:style>
  <w:style w:type="paragraph" w:styleId="TOC2">
    <w:name w:val="toc 2"/>
    <w:basedOn w:val="Normal"/>
    <w:next w:val="Normal"/>
    <w:autoRedefine/>
    <w:uiPriority w:val="39"/>
    <w:unhideWhenUsed/>
    <w:rsid w:val="00C02D7C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02D7C"/>
    <w:pPr>
      <w:spacing w:before="0" w:beforeAutospacing="0" w:afterAutospacing="0" w:line="259" w:lineRule="auto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3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7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6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6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1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8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8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3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Caillouet,Shelly</DisplayName>
        <AccountId>645</AccountId>
        <AccountType/>
      </UserInfo>
    </Assignedto>
    <CheckedOut xmlns="6bfde61a-94c1-42db-b4d1-79e5b3c6adc0" xsi:nil="true"/>
    <Comments xmlns="6bfde61a-94c1-42db-b4d1-79e5b3c6adc0">Revised to remove after the fact ancillary service authorizations to align with RHW release. </Comments>
    <VerifiedPublication xmlns="6bfde61a-94c1-42db-b4d1-79e5b3c6adc0">false</VerifiedPubl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6" ma:contentTypeDescription="Create a new document." ma:contentTypeScope="" ma:versionID="4122d7a5979ea1628c2481c96124098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ca3c39d0773525b4863448c9ad1ce93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9F30-2033-46FC-8018-3D3090E07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13082-703C-44A6-8002-6E493A0B05E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41c5daf-9d3a-4e9a-b660-f4ef0b4e5805"/>
    <ds:schemaRef ds:uri="58825e9e-cc90-40c0-979d-f08666619410"/>
    <ds:schemaRef ds:uri="http://schemas.microsoft.com/office/2006/documentManagement/types"/>
    <ds:schemaRef ds:uri="6bfde61a-94c1-42db-b4d1-79e5b3c6adc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95BD05-6DA8-4994-81FF-DD9F18E29C3A}"/>
</file>

<file path=customXml/itemProps4.xml><?xml version="1.0" encoding="utf-8"?>
<ds:datastoreItem xmlns:ds="http://schemas.openxmlformats.org/officeDocument/2006/customXml" ds:itemID="{684EDC03-8CB1-45EE-866B-144D0B46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2024-06-14T18:56:00Z</dcterms:created>
  <dcterms:modified xsi:type="dcterms:W3CDTF">2024-06-14T18:56:00Z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