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F967E1" w:rsidP="00F967E1">
      <w:pPr>
        <w:pStyle w:val="Title"/>
      </w:pPr>
      <w:r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49744D">
        <w:t xml:space="preserve">Ruth R. </w:t>
      </w:r>
      <w:proofErr w:type="spellStart"/>
      <w:r w:rsidR="0049744D">
        <w:t>Hugh</w:t>
      </w:r>
      <w:r w:rsidR="001158F0">
        <w:t>s</w:t>
      </w:r>
      <w:proofErr w:type="spellEnd"/>
      <w:r w:rsidR="001158F0">
        <w:t>, Chair</w:t>
      </w:r>
      <w:r>
        <w:t>, Comm</w:t>
      </w:r>
      <w:r w:rsidR="001158F0">
        <w:t>issioner Representing Employers</w:t>
      </w:r>
    </w:p>
    <w:p w:rsidR="00022420" w:rsidRDefault="00022420" w:rsidP="00022420">
      <w:pPr>
        <w:tabs>
          <w:tab w:val="left" w:pos="1440"/>
        </w:tabs>
        <w:ind w:left="450"/>
      </w:pPr>
      <w:r>
        <w:t>Julian Alvarez, Commissioner Representing Labor</w:t>
      </w:r>
    </w:p>
    <w:p w:rsidR="001158F0" w:rsidRDefault="001158F0" w:rsidP="00022420">
      <w:pPr>
        <w:tabs>
          <w:tab w:val="left" w:pos="1440"/>
        </w:tabs>
        <w:ind w:left="450"/>
      </w:pPr>
      <w:r>
        <w:t>Robert D. Thomas, Commissioner Representing the Public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FROM: </w:t>
      </w:r>
      <w:r w:rsidR="007D7BA3">
        <w:t>Courtney Arbour</w:t>
      </w:r>
      <w:r>
        <w:t>, Director of Workforce Development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0" w:name="MemoDate"/>
      <w:bookmarkEnd w:id="0"/>
      <w:r w:rsidR="000A2739">
        <w:t>January 17,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>
        <w:t>Workforce Development Board Nominations</w:t>
      </w:r>
    </w:p>
    <w:p w:rsidR="00F967E1" w:rsidRPr="00AD0A29" w:rsidRDefault="00F967E1" w:rsidP="00F967E1">
      <w:pPr>
        <w:tabs>
          <w:tab w:val="left" w:pos="1440"/>
        </w:tabs>
        <w:rPr>
          <w:szCs w:val="22"/>
        </w:rPr>
      </w:pPr>
    </w:p>
    <w:p w:rsidR="00F967E1" w:rsidRDefault="00F967E1" w:rsidP="00F967E1">
      <w:pPr>
        <w:tabs>
          <w:tab w:val="left" w:pos="540"/>
        </w:tabs>
        <w:rPr>
          <w:b/>
          <w:szCs w:val="22"/>
        </w:rPr>
      </w:pPr>
      <w:r w:rsidRPr="00AD0A29">
        <w:rPr>
          <w:szCs w:val="22"/>
        </w:rPr>
        <w:t xml:space="preserve">The Workforce Development Division staff has completed the review of the following </w:t>
      </w:r>
      <w:r>
        <w:rPr>
          <w:szCs w:val="22"/>
        </w:rPr>
        <w:t xml:space="preserve">board </w:t>
      </w:r>
      <w:r w:rsidRPr="00AD0A29">
        <w:rPr>
          <w:szCs w:val="22"/>
        </w:rPr>
        <w:t>nomination</w:t>
      </w:r>
      <w:r>
        <w:rPr>
          <w:szCs w:val="22"/>
        </w:rPr>
        <w:t xml:space="preserve">s </w:t>
      </w:r>
      <w:r w:rsidRPr="00AD0A29">
        <w:rPr>
          <w:szCs w:val="22"/>
        </w:rPr>
        <w:t>received for appointment to the</w:t>
      </w:r>
      <w:r>
        <w:rPr>
          <w:szCs w:val="22"/>
        </w:rPr>
        <w:t xml:space="preserve"> following </w:t>
      </w:r>
      <w:r w:rsidRPr="00AD0A29">
        <w:rPr>
          <w:szCs w:val="22"/>
        </w:rPr>
        <w:t>Local Workforce Development Board</w:t>
      </w:r>
      <w:r>
        <w:rPr>
          <w:szCs w:val="22"/>
        </w:rPr>
        <w:t>s</w:t>
      </w:r>
      <w:r w:rsidRPr="00AD0A29">
        <w:rPr>
          <w:szCs w:val="22"/>
        </w:rPr>
        <w:t xml:space="preserve">.  Listed below </w:t>
      </w:r>
      <w:r>
        <w:rPr>
          <w:szCs w:val="22"/>
        </w:rPr>
        <w:t xml:space="preserve">are </w:t>
      </w:r>
      <w:r w:rsidRPr="00AD0A29">
        <w:rPr>
          <w:szCs w:val="22"/>
        </w:rPr>
        <w:t>the nomination</w:t>
      </w:r>
      <w:r>
        <w:rPr>
          <w:szCs w:val="22"/>
        </w:rPr>
        <w:t>s</w:t>
      </w:r>
      <w:r w:rsidRPr="00AD0A29">
        <w:rPr>
          <w:szCs w:val="22"/>
        </w:rPr>
        <w:t xml:space="preserve"> staff has reviewed for compliance and is submitting for your discussion, consideration and/or approval at the Commission meeting scheduled for</w:t>
      </w:r>
      <w:r>
        <w:rPr>
          <w:szCs w:val="22"/>
        </w:rPr>
        <w:t xml:space="preserve"> </w:t>
      </w:r>
      <w:bookmarkStart w:id="1" w:name="DocketDate"/>
      <w:bookmarkEnd w:id="1"/>
      <w:r w:rsidR="000A2739">
        <w:rPr>
          <w:szCs w:val="22"/>
        </w:rPr>
        <w:t>January 23, 2019</w:t>
      </w:r>
      <w:r w:rsidRPr="008C7792">
        <w:rPr>
          <w:szCs w:val="22"/>
        </w:rPr>
        <w:t>.</w:t>
      </w:r>
    </w:p>
    <w:p w:rsidR="00F967E1" w:rsidRDefault="000A2739" w:rsidP="000A2739">
      <w:pPr>
        <w:pStyle w:val="Heading2"/>
      </w:pPr>
      <w:bookmarkStart w:id="2" w:name="FirstBoard"/>
      <w:bookmarkEnd w:id="2"/>
      <w:r>
        <w:t>WORKFORCE SOLUTIONS CONCHO VALLEY</w:t>
      </w:r>
    </w:p>
    <w:p w:rsidR="000A2739" w:rsidRDefault="000A2739" w:rsidP="000A2739">
      <w:r>
        <w:t xml:space="preserve">1. </w:t>
      </w:r>
      <w:r w:rsidRPr="00113D65">
        <w:t>Mr. Jacob Porter</w:t>
      </w:r>
      <w:r>
        <w:t xml:space="preserve"> appointment representing </w:t>
      </w:r>
      <w:r>
        <w:rPr>
          <w:b/>
          <w:i/>
        </w:rPr>
        <w:t>Vocational Rehabilitation</w:t>
      </w:r>
    </w:p>
    <w:p w:rsidR="000A2739" w:rsidRDefault="000A2739" w:rsidP="000A2739">
      <w:pPr>
        <w:pStyle w:val="Heading2"/>
      </w:pPr>
      <w:r>
        <w:t>WORKFORCE SOLUTIONS DEEP EAST TEXAS</w:t>
      </w:r>
    </w:p>
    <w:p w:rsidR="000A2739" w:rsidRDefault="000A2739" w:rsidP="000A2739">
      <w:r>
        <w:t xml:space="preserve">1. </w:t>
      </w:r>
      <w:r w:rsidRPr="00113D65">
        <w:t>Mr. Gregg Durham</w:t>
      </w:r>
      <w:r>
        <w:t xml:space="preserve"> reappointment representing </w:t>
      </w:r>
      <w:r>
        <w:rPr>
          <w:b/>
          <w:i/>
        </w:rPr>
        <w:t>Private Sector</w:t>
      </w:r>
    </w:p>
    <w:p w:rsidR="000A2739" w:rsidRDefault="000A2739" w:rsidP="000A2739">
      <w:pPr>
        <w:pStyle w:val="Heading2"/>
      </w:pPr>
      <w:r>
        <w:t>WORKFORCE SOLUTIONS GOLDEN CRESCENT</w:t>
      </w:r>
    </w:p>
    <w:p w:rsidR="000A2739" w:rsidRDefault="000A2739" w:rsidP="000A2739">
      <w:r>
        <w:t xml:space="preserve">1. </w:t>
      </w:r>
      <w:r w:rsidRPr="00113D65">
        <w:t xml:space="preserve">Mr. Kris </w:t>
      </w:r>
      <w:proofErr w:type="spellStart"/>
      <w:r w:rsidRPr="00113D65">
        <w:t>Heyer</w:t>
      </w:r>
      <w:proofErr w:type="spellEnd"/>
      <w:r>
        <w:t xml:space="preserve"> appointment representing </w:t>
      </w:r>
      <w:r>
        <w:rPr>
          <w:b/>
          <w:i/>
        </w:rPr>
        <w:t>Private Sector</w:t>
      </w:r>
    </w:p>
    <w:p w:rsidR="000A2739" w:rsidRDefault="000A2739" w:rsidP="000A2739">
      <w:pPr>
        <w:pStyle w:val="Heading2"/>
      </w:pPr>
      <w:r>
        <w:t>WORKFORCE SOLUTIONS GREATER DALLAS</w:t>
      </w:r>
    </w:p>
    <w:p w:rsidR="000A2739" w:rsidRDefault="000A2739" w:rsidP="000A2739">
      <w:r>
        <w:t xml:space="preserve">1. </w:t>
      </w:r>
      <w:r w:rsidRPr="00113D65">
        <w:t>Ms. Kellie Teal-Guess</w:t>
      </w:r>
      <w:r>
        <w:t xml:space="preserve"> appointment representing </w:t>
      </w:r>
      <w:r>
        <w:rPr>
          <w:b/>
          <w:i/>
        </w:rPr>
        <w:t>Private Sector</w:t>
      </w:r>
    </w:p>
    <w:p w:rsidR="000A2739" w:rsidRDefault="000A2739" w:rsidP="000A2739">
      <w:pPr>
        <w:pStyle w:val="Heading2"/>
      </w:pPr>
      <w:r>
        <w:t>WORKFORCE SOLUTIONS NORTHEAST TEXAS</w:t>
      </w:r>
    </w:p>
    <w:p w:rsidR="000A2739" w:rsidRDefault="000A2739" w:rsidP="000A2739">
      <w:r>
        <w:t xml:space="preserve">1. </w:t>
      </w:r>
      <w:r w:rsidRPr="00113D65">
        <w:t xml:space="preserve">Ms. Donna </w:t>
      </w:r>
      <w:proofErr w:type="spellStart"/>
      <w:r w:rsidRPr="00113D65">
        <w:t>Dounley</w:t>
      </w:r>
      <w:proofErr w:type="spellEnd"/>
      <w:r>
        <w:t xml:space="preserve"> reappointment representing </w:t>
      </w:r>
      <w:r>
        <w:rPr>
          <w:b/>
          <w:i/>
        </w:rPr>
        <w:t>Vocational Rehabilitation</w:t>
      </w:r>
    </w:p>
    <w:p w:rsidR="000A2739" w:rsidRDefault="000A2739" w:rsidP="000A2739">
      <w:r>
        <w:t xml:space="preserve">2. </w:t>
      </w:r>
      <w:r w:rsidRPr="00113D65">
        <w:t xml:space="preserve">Ms. </w:t>
      </w:r>
      <w:proofErr w:type="spellStart"/>
      <w:r w:rsidRPr="00113D65">
        <w:t>Cristi</w:t>
      </w:r>
      <w:proofErr w:type="spellEnd"/>
      <w:r w:rsidRPr="00113D65">
        <w:t xml:space="preserve"> Fernandez</w:t>
      </w:r>
      <w:r>
        <w:t xml:space="preserve"> appointment representing </w:t>
      </w:r>
      <w:r>
        <w:rPr>
          <w:b/>
          <w:i/>
        </w:rPr>
        <w:t>Private Sector</w:t>
      </w:r>
    </w:p>
    <w:p w:rsidR="000A2739" w:rsidRDefault="000A2739" w:rsidP="000A2739">
      <w:pPr>
        <w:pStyle w:val="Heading2"/>
      </w:pPr>
      <w:r>
        <w:t>WORKFORCE SOLUTIONS SOUTHEAST TEXAS</w:t>
      </w:r>
    </w:p>
    <w:p w:rsidR="000A2739" w:rsidRDefault="000A2739" w:rsidP="000A2739">
      <w:r>
        <w:t xml:space="preserve">1. </w:t>
      </w:r>
      <w:bookmarkStart w:id="3" w:name="_GoBack"/>
      <w:bookmarkEnd w:id="3"/>
      <w:r w:rsidRPr="00113D65">
        <w:t>Dr. Al Barringer</w:t>
      </w:r>
      <w:r>
        <w:t xml:space="preserve"> appointment representing </w:t>
      </w:r>
      <w:r>
        <w:rPr>
          <w:b/>
          <w:i/>
        </w:rPr>
        <w:t>Adult Basic and Continuing Education</w:t>
      </w:r>
    </w:p>
    <w:p w:rsidR="000A2739" w:rsidRPr="000A2739" w:rsidRDefault="000A2739" w:rsidP="000A2739"/>
    <w:p w:rsidR="005B3010" w:rsidRPr="00322938" w:rsidRDefault="005B3010" w:rsidP="005B3010">
      <w:pPr>
        <w:tabs>
          <w:tab w:val="left" w:pos="360"/>
          <w:tab w:val="left" w:pos="4320"/>
          <w:tab w:val="left" w:pos="4500"/>
        </w:tabs>
        <w:rPr>
          <w:szCs w:val="22"/>
        </w:rPr>
      </w:pPr>
      <w:r w:rsidRPr="00322938">
        <w:rPr>
          <w:szCs w:val="22"/>
        </w:rPr>
        <w:t xml:space="preserve">Please </w:t>
      </w:r>
      <w:r>
        <w:rPr>
          <w:szCs w:val="22"/>
        </w:rPr>
        <w:t xml:space="preserve">call me if you </w:t>
      </w:r>
      <w:r w:rsidRPr="00322938">
        <w:rPr>
          <w:szCs w:val="22"/>
        </w:rPr>
        <w:t>have any questions or require additional information.</w:t>
      </w:r>
    </w:p>
    <w:p w:rsidR="00F967E1" w:rsidRDefault="00F967E1" w:rsidP="00F967E1">
      <w:pPr>
        <w:tabs>
          <w:tab w:val="left" w:pos="4680"/>
          <w:tab w:val="left" w:pos="6030"/>
        </w:tabs>
        <w:rPr>
          <w:szCs w:val="22"/>
        </w:rPr>
      </w:pPr>
    </w:p>
    <w:p w:rsidR="00F967E1" w:rsidRDefault="008B03E3" w:rsidP="00F967E1">
      <w:pPr>
        <w:tabs>
          <w:tab w:val="left" w:pos="4680"/>
          <w:tab w:val="left" w:pos="6030"/>
        </w:tabs>
        <w:rPr>
          <w:szCs w:val="22"/>
        </w:rPr>
      </w:pPr>
      <w:r>
        <w:rPr>
          <w:szCs w:val="22"/>
        </w:rPr>
        <w:t xml:space="preserve">cc:  Les </w:t>
      </w:r>
      <w:proofErr w:type="spellStart"/>
      <w:r>
        <w:rPr>
          <w:szCs w:val="22"/>
        </w:rPr>
        <w:t>Trobman</w:t>
      </w:r>
      <w:proofErr w:type="spellEnd"/>
    </w:p>
    <w:p w:rsidR="007D7BA3" w:rsidRDefault="007D7BA3" w:rsidP="00F967E1">
      <w:pPr>
        <w:tabs>
          <w:tab w:val="left" w:pos="4680"/>
          <w:tab w:val="left" w:pos="6030"/>
        </w:tabs>
      </w:pPr>
    </w:p>
    <w:sectPr w:rsidR="007D7BA3" w:rsidSect="00525980">
      <w:headerReference w:type="default" r:id="rId6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39" w:rsidRDefault="000A2739">
      <w:r>
        <w:separator/>
      </w:r>
    </w:p>
  </w:endnote>
  <w:endnote w:type="continuationSeparator" w:id="0">
    <w:p w:rsidR="000A2739" w:rsidRDefault="000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39" w:rsidRDefault="000A2739">
      <w:r>
        <w:separator/>
      </w:r>
    </w:p>
  </w:footnote>
  <w:footnote w:type="continuationSeparator" w:id="0">
    <w:p w:rsidR="000A2739" w:rsidRDefault="000A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113D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39"/>
    <w:rsid w:val="00022420"/>
    <w:rsid w:val="000A2739"/>
    <w:rsid w:val="00113D65"/>
    <w:rsid w:val="001158F0"/>
    <w:rsid w:val="00357A6D"/>
    <w:rsid w:val="003A6F45"/>
    <w:rsid w:val="0049744D"/>
    <w:rsid w:val="004A1265"/>
    <w:rsid w:val="005B3010"/>
    <w:rsid w:val="00661D89"/>
    <w:rsid w:val="007D77DC"/>
    <w:rsid w:val="007D7BA3"/>
    <w:rsid w:val="008B03E3"/>
    <w:rsid w:val="009E622E"/>
    <w:rsid w:val="00A76CC4"/>
    <w:rsid w:val="00B420FA"/>
    <w:rsid w:val="00B67D8B"/>
    <w:rsid w:val="00CC0C23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2C8F1-CEB3-48F6-9EDE-1B696B0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0A2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7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oard%20Nominations\Templates\Interoffice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Memorandum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Dudley,Cherie R</dc:creator>
  <cp:lastModifiedBy>Wheeler,Cara</cp:lastModifiedBy>
  <cp:revision>2</cp:revision>
  <dcterms:created xsi:type="dcterms:W3CDTF">2019-01-07T20:46:00Z</dcterms:created>
  <dcterms:modified xsi:type="dcterms:W3CDTF">2019-01-16T20:08:00Z</dcterms:modified>
</cp:coreProperties>
</file>