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3CE3" w14:textId="1781CF42" w:rsidR="004F0B1D" w:rsidRPr="00AE539B" w:rsidRDefault="00F110AE" w:rsidP="00AE539B">
      <w:pPr>
        <w:pStyle w:val="Heading1"/>
        <w:rPr>
          <w:rFonts w:eastAsia="Times New Roman"/>
          <w:b/>
          <w:bCs/>
          <w:color w:val="auto"/>
        </w:rPr>
      </w:pPr>
      <w:r w:rsidRPr="00AE539B">
        <w:rPr>
          <w:rFonts w:eastAsia="Times New Roman"/>
          <w:b/>
          <w:bCs/>
          <w:color w:val="auto"/>
        </w:rPr>
        <w:t xml:space="preserve">Why </w:t>
      </w:r>
      <w:r w:rsidR="00A37BFE" w:rsidRPr="00AE539B">
        <w:rPr>
          <w:rFonts w:eastAsia="Times New Roman"/>
          <w:b/>
          <w:bCs/>
          <w:color w:val="auto"/>
        </w:rPr>
        <w:t xml:space="preserve">Should I Consider </w:t>
      </w:r>
      <w:r w:rsidR="00131AE8" w:rsidRPr="00AE539B">
        <w:rPr>
          <w:rFonts w:eastAsia="Times New Roman"/>
          <w:b/>
          <w:bCs/>
          <w:color w:val="auto"/>
        </w:rPr>
        <w:t xml:space="preserve">Offering </w:t>
      </w:r>
      <w:r w:rsidR="00A37BFE" w:rsidRPr="00AE539B">
        <w:rPr>
          <w:rFonts w:eastAsia="Times New Roman"/>
          <w:b/>
          <w:bCs/>
          <w:color w:val="auto"/>
        </w:rPr>
        <w:t>a Retirement Plan</w:t>
      </w:r>
      <w:r w:rsidR="00131AE8" w:rsidRPr="00AE539B">
        <w:rPr>
          <w:rFonts w:eastAsia="Times New Roman"/>
          <w:b/>
          <w:bCs/>
          <w:color w:val="auto"/>
        </w:rPr>
        <w:t>?</w:t>
      </w:r>
    </w:p>
    <w:p w14:paraId="589A24F8" w14:textId="1A8BA3C6" w:rsidR="00C6597A" w:rsidRPr="00376000" w:rsidRDefault="00A37BFE" w:rsidP="00376000">
      <w:pPr>
        <w:shd w:val="clear" w:color="auto" w:fill="FFFFFF" w:themeFill="background1"/>
        <w:spacing w:line="240" w:lineRule="auto"/>
        <w:rPr>
          <w:rFonts w:asciiTheme="majorHAnsi" w:hAnsiTheme="majorHAnsi" w:cstheme="majorHAnsi"/>
          <w:b/>
          <w:bCs/>
          <w:sz w:val="32"/>
          <w:szCs w:val="32"/>
          <w:shd w:val="clear" w:color="auto" w:fill="FFFFFF"/>
        </w:rPr>
      </w:pPr>
      <w:r w:rsidRPr="00376000">
        <w:rPr>
          <w:rFonts w:asciiTheme="majorHAnsi" w:hAnsiTheme="majorHAnsi" w:cstheme="majorHAnsi"/>
          <w:b/>
          <w:bCs/>
          <w:sz w:val="32"/>
          <w:szCs w:val="32"/>
          <w:shd w:val="clear" w:color="auto" w:fill="FFFFFF"/>
        </w:rPr>
        <w:t xml:space="preserve">Learn how </w:t>
      </w:r>
      <w:r w:rsidR="00A00E64" w:rsidRPr="00376000">
        <w:rPr>
          <w:rFonts w:asciiTheme="majorHAnsi" w:hAnsiTheme="majorHAnsi" w:cstheme="majorHAnsi"/>
          <w:b/>
          <w:bCs/>
          <w:sz w:val="32"/>
          <w:szCs w:val="32"/>
          <w:shd w:val="clear" w:color="auto" w:fill="FFFFFF"/>
        </w:rPr>
        <w:t>you, your business</w:t>
      </w:r>
      <w:r w:rsidR="0063677D" w:rsidRPr="00376000">
        <w:rPr>
          <w:rFonts w:asciiTheme="majorHAnsi" w:hAnsiTheme="majorHAnsi" w:cstheme="majorHAnsi"/>
          <w:b/>
          <w:bCs/>
          <w:sz w:val="32"/>
          <w:szCs w:val="32"/>
          <w:shd w:val="clear" w:color="auto" w:fill="FFFFFF"/>
        </w:rPr>
        <w:t>,</w:t>
      </w:r>
      <w:r w:rsidR="00A00E64" w:rsidRPr="00376000">
        <w:rPr>
          <w:rFonts w:asciiTheme="majorHAnsi" w:hAnsiTheme="majorHAnsi" w:cstheme="majorHAnsi"/>
          <w:b/>
          <w:bCs/>
          <w:sz w:val="32"/>
          <w:szCs w:val="32"/>
          <w:shd w:val="clear" w:color="auto" w:fill="FFFFFF"/>
        </w:rPr>
        <w:t xml:space="preserve"> and your employees </w:t>
      </w:r>
      <w:r w:rsidR="0063677D" w:rsidRPr="00376000">
        <w:rPr>
          <w:rFonts w:asciiTheme="majorHAnsi" w:hAnsiTheme="majorHAnsi" w:cstheme="majorHAnsi"/>
          <w:b/>
          <w:bCs/>
          <w:sz w:val="32"/>
          <w:szCs w:val="32"/>
          <w:shd w:val="clear" w:color="auto" w:fill="FFFFFF"/>
        </w:rPr>
        <w:t xml:space="preserve">can benefit </w:t>
      </w:r>
      <w:r w:rsidR="00A00E64" w:rsidRPr="00376000">
        <w:rPr>
          <w:rFonts w:asciiTheme="majorHAnsi" w:hAnsiTheme="majorHAnsi" w:cstheme="majorHAnsi"/>
          <w:b/>
          <w:bCs/>
          <w:sz w:val="32"/>
          <w:szCs w:val="32"/>
          <w:shd w:val="clear" w:color="auto" w:fill="FFFFFF"/>
        </w:rPr>
        <w:t>from</w:t>
      </w:r>
      <w:r w:rsidR="0063677D" w:rsidRPr="00376000">
        <w:rPr>
          <w:rFonts w:asciiTheme="majorHAnsi" w:hAnsiTheme="majorHAnsi" w:cstheme="majorHAnsi"/>
          <w:b/>
          <w:bCs/>
          <w:sz w:val="32"/>
          <w:szCs w:val="32"/>
          <w:shd w:val="clear" w:color="auto" w:fill="FFFFFF"/>
        </w:rPr>
        <w:t xml:space="preserve"> </w:t>
      </w:r>
      <w:r w:rsidR="00131AE8" w:rsidRPr="00376000">
        <w:rPr>
          <w:rFonts w:asciiTheme="majorHAnsi" w:hAnsiTheme="majorHAnsi" w:cstheme="majorHAnsi"/>
          <w:b/>
          <w:bCs/>
          <w:sz w:val="32"/>
          <w:szCs w:val="32"/>
          <w:shd w:val="clear" w:color="auto" w:fill="FFFFFF"/>
        </w:rPr>
        <w:t xml:space="preserve">a business </w:t>
      </w:r>
      <w:r w:rsidR="0063677D" w:rsidRPr="00376000">
        <w:rPr>
          <w:rFonts w:asciiTheme="majorHAnsi" w:hAnsiTheme="majorHAnsi" w:cstheme="majorHAnsi"/>
          <w:b/>
          <w:bCs/>
          <w:sz w:val="32"/>
          <w:szCs w:val="32"/>
          <w:shd w:val="clear" w:color="auto" w:fill="FFFFFF"/>
        </w:rPr>
        <w:t>retirement plan.</w:t>
      </w:r>
    </w:p>
    <w:p w14:paraId="26E2E9E6" w14:textId="7842F4A0" w:rsidR="00C6597A" w:rsidRPr="008F5FC6" w:rsidRDefault="00376000" w:rsidP="00F4430D">
      <w:pPr>
        <w:shd w:val="clear" w:color="auto" w:fill="FFFFFF"/>
        <w:spacing w:line="240" w:lineRule="auto"/>
        <w:rPr>
          <w:rFonts w:cstheme="minorHAnsi"/>
          <w:sz w:val="24"/>
          <w:szCs w:val="24"/>
          <w:shd w:val="clear" w:color="auto" w:fill="FFFFFF"/>
        </w:rPr>
      </w:pPr>
      <w:r w:rsidRPr="00376000">
        <w:rPr>
          <w:rFonts w:cstheme="minorHAnsi"/>
          <w:b/>
          <w:bCs/>
          <w:sz w:val="24"/>
          <w:szCs w:val="24"/>
          <w:shd w:val="clear" w:color="auto" w:fill="FFFFFF"/>
        </w:rPr>
        <w:t>Video:</w:t>
      </w:r>
      <w:r w:rsidRPr="00376000">
        <w:rPr>
          <w:rFonts w:cstheme="minorHAnsi"/>
          <w:sz w:val="24"/>
          <w:szCs w:val="24"/>
          <w:shd w:val="clear" w:color="auto" w:fill="FFFFFF"/>
        </w:rPr>
        <w:t xml:space="preserve"> </w:t>
      </w:r>
      <w:hyperlink r:id="rId11" w:tgtFrame="_blank" w:history="1">
        <w:r w:rsidRPr="00376000">
          <w:rPr>
            <w:rStyle w:val="Hyperlink"/>
            <w:rFonts w:cstheme="minorHAnsi"/>
            <w:sz w:val="24"/>
            <w:szCs w:val="24"/>
            <w:shd w:val="clear" w:color="auto" w:fill="FFFFFF"/>
          </w:rPr>
          <w:t>https://youtu.be/lWQUa_eNzcM</w:t>
        </w:r>
      </w:hyperlink>
    </w:p>
    <w:p w14:paraId="12819913" w14:textId="3BE46642" w:rsidR="004F0B1D" w:rsidRPr="00F4430D" w:rsidRDefault="00F4430D" w:rsidP="006A1136">
      <w:pPr>
        <w:shd w:val="clear" w:color="auto" w:fill="FFFFFF"/>
        <w:spacing w:after="0" w:line="240" w:lineRule="auto"/>
        <w:rPr>
          <w:rFonts w:asciiTheme="majorHAnsi" w:hAnsiTheme="majorHAnsi" w:cstheme="majorHAnsi"/>
          <w:b/>
          <w:bCs/>
          <w:sz w:val="24"/>
          <w:szCs w:val="24"/>
          <w:shd w:val="clear" w:color="auto" w:fill="FFFFFF"/>
        </w:rPr>
      </w:pPr>
      <w:r w:rsidRPr="00F4430D">
        <w:rPr>
          <w:rFonts w:asciiTheme="majorHAnsi" w:hAnsiTheme="majorHAnsi" w:cstheme="majorHAnsi"/>
          <w:b/>
          <w:bCs/>
          <w:sz w:val="24"/>
          <w:szCs w:val="24"/>
          <w:shd w:val="clear" w:color="auto" w:fill="FFFFFF"/>
        </w:rPr>
        <w:t>Introduction</w:t>
      </w:r>
    </w:p>
    <w:p w14:paraId="14B97833" w14:textId="533D2A49" w:rsidR="008B584A" w:rsidRPr="008F5FC6" w:rsidRDefault="00C4267B" w:rsidP="00496E29">
      <w:pPr>
        <w:shd w:val="clear" w:color="auto" w:fill="FFFFFF" w:themeFill="background1"/>
        <w:spacing w:line="240" w:lineRule="auto"/>
        <w:rPr>
          <w:rFonts w:cstheme="minorHAnsi"/>
          <w:sz w:val="24"/>
          <w:szCs w:val="24"/>
          <w:shd w:val="clear" w:color="auto" w:fill="FFFFFF"/>
        </w:rPr>
      </w:pPr>
      <w:r w:rsidRPr="008F5FC6">
        <w:rPr>
          <w:rFonts w:cstheme="minorHAnsi"/>
          <w:noProof/>
          <w:sz w:val="24"/>
          <w:szCs w:val="24"/>
        </w:rPr>
        <mc:AlternateContent>
          <mc:Choice Requires="wps">
            <w:drawing>
              <wp:anchor distT="0" distB="0" distL="114300" distR="114300" simplePos="0" relativeHeight="251659264" behindDoc="0" locked="0" layoutInCell="1" allowOverlap="1" wp14:anchorId="392FEA62" wp14:editId="79F288EA">
                <wp:simplePos x="0" y="0"/>
                <wp:positionH relativeFrom="column">
                  <wp:posOffset>3539490</wp:posOffset>
                </wp:positionH>
                <wp:positionV relativeFrom="paragraph">
                  <wp:posOffset>502920</wp:posOffset>
                </wp:positionV>
                <wp:extent cx="2773680" cy="4987925"/>
                <wp:effectExtent l="0" t="0" r="26670" b="22225"/>
                <wp:wrapSquare wrapText="bothSides"/>
                <wp:docPr id="1" name="Text Box 1"/>
                <wp:cNvGraphicFramePr/>
                <a:graphic xmlns:a="http://schemas.openxmlformats.org/drawingml/2006/main">
                  <a:graphicData uri="http://schemas.microsoft.com/office/word/2010/wordprocessingShape">
                    <wps:wsp>
                      <wps:cNvSpPr txBox="1"/>
                      <wps:spPr>
                        <a:xfrm>
                          <a:off x="0" y="0"/>
                          <a:ext cx="2773680" cy="4987925"/>
                        </a:xfrm>
                        <a:prstGeom prst="rect">
                          <a:avLst/>
                        </a:prstGeom>
                        <a:solidFill>
                          <a:schemeClr val="lt1"/>
                        </a:solidFill>
                        <a:ln w="6350">
                          <a:solidFill>
                            <a:prstClr val="black"/>
                          </a:solidFill>
                        </a:ln>
                      </wps:spPr>
                      <wps:txbx>
                        <w:txbxContent>
                          <w:p w14:paraId="4EF40FE5" w14:textId="3196074B" w:rsidR="00C4267B" w:rsidRPr="00B745B8" w:rsidRDefault="00C4267B">
                            <w:pPr>
                              <w:rPr>
                                <w:rFonts w:cstheme="minorHAnsi"/>
                                <w:b/>
                                <w:bCs/>
                                <w:color w:val="1D1C1D"/>
                                <w:sz w:val="24"/>
                                <w:szCs w:val="24"/>
                              </w:rPr>
                            </w:pPr>
                            <w:r w:rsidRPr="00B745B8">
                              <w:rPr>
                                <w:rFonts w:cstheme="minorHAnsi"/>
                                <w:b/>
                                <w:bCs/>
                                <w:color w:val="1D1C1D"/>
                                <w:sz w:val="24"/>
                                <w:szCs w:val="24"/>
                              </w:rPr>
                              <w:t>Key Terms</w:t>
                            </w:r>
                          </w:p>
                          <w:p w14:paraId="63A2A143" w14:textId="61E8F410" w:rsidR="00C4267B" w:rsidRPr="00B745B8" w:rsidRDefault="00C4267B">
                            <w:pPr>
                              <w:rPr>
                                <w:rFonts w:cstheme="minorHAnsi"/>
                                <w:color w:val="1D1C1D"/>
                                <w:sz w:val="24"/>
                                <w:szCs w:val="24"/>
                              </w:rPr>
                            </w:pPr>
                            <w:r w:rsidRPr="00B745B8">
                              <w:rPr>
                                <w:rFonts w:cstheme="minorHAnsi"/>
                                <w:color w:val="1D1C1D"/>
                                <w:sz w:val="24"/>
                                <w:szCs w:val="24"/>
                              </w:rPr>
                              <w:t>Retirement accounts have their own vocabulary that can be helpful to know:</w:t>
                            </w:r>
                          </w:p>
                          <w:p w14:paraId="3371B25E" w14:textId="07E6F3E6" w:rsidR="00C4267B" w:rsidRPr="00B745B8" w:rsidRDefault="00C4267B">
                            <w:pPr>
                              <w:rPr>
                                <w:rFonts w:cstheme="minorHAnsi"/>
                                <w:color w:val="1D1C1D"/>
                                <w:sz w:val="24"/>
                                <w:szCs w:val="24"/>
                              </w:rPr>
                            </w:pPr>
                            <w:r w:rsidRPr="00B745B8">
                              <w:rPr>
                                <w:rFonts w:cstheme="minorHAnsi"/>
                                <w:b/>
                                <w:bCs/>
                                <w:color w:val="1D1C1D"/>
                                <w:sz w:val="24"/>
                                <w:szCs w:val="24"/>
                              </w:rPr>
                              <w:t>Employer match</w:t>
                            </w:r>
                            <w:r w:rsidRPr="00B745B8">
                              <w:rPr>
                                <w:rFonts w:cstheme="minorHAnsi"/>
                                <w:color w:val="1D1C1D"/>
                                <w:sz w:val="24"/>
                                <w:szCs w:val="24"/>
                              </w:rPr>
                              <w:t xml:space="preserve"> </w:t>
                            </w:r>
                            <w:r w:rsidR="00941AC8" w:rsidRPr="00B745B8">
                              <w:rPr>
                                <w:rFonts w:cstheme="minorHAnsi"/>
                                <w:color w:val="1D1C1D"/>
                                <w:sz w:val="24"/>
                                <w:szCs w:val="24"/>
                              </w:rPr>
                              <w:t>–</w:t>
                            </w:r>
                            <w:r w:rsidRPr="00B745B8">
                              <w:rPr>
                                <w:rFonts w:cstheme="minorHAnsi"/>
                                <w:color w:val="1D1C1D"/>
                                <w:sz w:val="24"/>
                                <w:szCs w:val="24"/>
                              </w:rPr>
                              <w:t xml:space="preserve"> </w:t>
                            </w:r>
                            <w:r w:rsidR="00941AC8" w:rsidRPr="00B745B8">
                              <w:rPr>
                                <w:rFonts w:cstheme="minorHAnsi"/>
                                <w:color w:val="1D1C1D"/>
                                <w:sz w:val="24"/>
                                <w:szCs w:val="24"/>
                              </w:rPr>
                              <w:t xml:space="preserve">the amount an employer puts in an employee’s retirement account based on how much the employee contributes. For example, an employer match of 50% would mean that if an employee put in $100, the company would add $50 for a total of $150. </w:t>
                            </w:r>
                          </w:p>
                          <w:p w14:paraId="2E892594" w14:textId="3E85F0BF" w:rsidR="00C4267B" w:rsidRPr="00B745B8" w:rsidRDefault="00C4267B">
                            <w:pPr>
                              <w:rPr>
                                <w:rFonts w:cstheme="minorHAnsi"/>
                                <w:color w:val="1D1C1D"/>
                                <w:sz w:val="24"/>
                                <w:szCs w:val="24"/>
                              </w:rPr>
                            </w:pPr>
                            <w:r w:rsidRPr="00B745B8">
                              <w:rPr>
                                <w:rFonts w:cstheme="minorHAnsi"/>
                                <w:b/>
                                <w:bCs/>
                                <w:color w:val="1D1C1D"/>
                                <w:sz w:val="24"/>
                                <w:szCs w:val="24"/>
                              </w:rPr>
                              <w:t>Vesting</w:t>
                            </w:r>
                            <w:r w:rsidRPr="00B745B8">
                              <w:rPr>
                                <w:rFonts w:cstheme="minorHAnsi"/>
                                <w:color w:val="1D1C1D"/>
                                <w:sz w:val="24"/>
                                <w:szCs w:val="24"/>
                              </w:rPr>
                              <w:t xml:space="preserve"> – the amount of time it takes for an employee to entirely own an employer match or contribution to their retirement. Usually this is based around how long they continue to work for the company as an incentive to stay.</w:t>
                            </w:r>
                          </w:p>
                          <w:p w14:paraId="04785B01" w14:textId="5F291F7D" w:rsidR="00C4267B" w:rsidRPr="00B745B8" w:rsidRDefault="00DD4A41">
                            <w:pPr>
                              <w:rPr>
                                <w:rFonts w:cstheme="minorHAnsi"/>
                                <w:sz w:val="24"/>
                                <w:szCs w:val="24"/>
                              </w:rPr>
                            </w:pPr>
                            <w:r w:rsidRPr="00B745B8">
                              <w:rPr>
                                <w:rFonts w:cstheme="minorHAnsi"/>
                                <w:b/>
                                <w:bCs/>
                                <w:color w:val="1D1C1D"/>
                                <w:sz w:val="24"/>
                                <w:szCs w:val="24"/>
                              </w:rPr>
                              <w:t>Catch</w:t>
                            </w:r>
                            <w:r w:rsidR="00C4267B" w:rsidRPr="00B745B8">
                              <w:rPr>
                                <w:rFonts w:cstheme="minorHAnsi"/>
                                <w:b/>
                                <w:bCs/>
                                <w:color w:val="1D1C1D"/>
                                <w:sz w:val="24"/>
                                <w:szCs w:val="24"/>
                              </w:rPr>
                              <w:t>-up contributions</w:t>
                            </w:r>
                            <w:r w:rsidR="00941AC8" w:rsidRPr="00B745B8">
                              <w:rPr>
                                <w:rFonts w:cstheme="minorHAnsi"/>
                                <w:color w:val="1D1C1D"/>
                                <w:sz w:val="24"/>
                                <w:szCs w:val="24"/>
                              </w:rPr>
                              <w:t>- most retirement accounts allow for additional contributions for employees over 50 to help them “catch up” on their retirement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2FEA62" id="_x0000_t202" coordsize="21600,21600" o:spt="202" path="m,l,21600r21600,l21600,xe">
                <v:stroke joinstyle="miter"/>
                <v:path gradientshapeok="t" o:connecttype="rect"/>
              </v:shapetype>
              <v:shape id="Text Box 1" o:spid="_x0000_s1026" type="#_x0000_t202" style="position:absolute;margin-left:278.7pt;margin-top:39.6pt;width:218.4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" fillcolor="white [3201]" strokeweight=".5pt">
                <v:textbox>
                  <w:txbxContent>
                    <w:p w14:paraId="4EF40FE5" w14:textId="3196074B" w:rsidR="00C4267B" w:rsidRPr="00B745B8" w:rsidRDefault="00C4267B">
                      <w:pPr>
                        <w:rPr>
                          <w:rFonts w:cstheme="minorHAnsi"/>
                          <w:b/>
                          <w:bCs/>
                          <w:color w:val="1D1C1D"/>
                          <w:sz w:val="24"/>
                          <w:szCs w:val="24"/>
                        </w:rPr>
                      </w:pPr>
                      <w:r w:rsidRPr="00B745B8">
                        <w:rPr>
                          <w:rFonts w:cstheme="minorHAnsi"/>
                          <w:b/>
                          <w:bCs/>
                          <w:color w:val="1D1C1D"/>
                          <w:sz w:val="24"/>
                          <w:szCs w:val="24"/>
                        </w:rPr>
                        <w:t>Key Terms</w:t>
                      </w:r>
                    </w:p>
                    <w:p w14:paraId="63A2A143" w14:textId="61E8F410" w:rsidR="00C4267B" w:rsidRPr="00B745B8" w:rsidRDefault="00C4267B">
                      <w:pPr>
                        <w:rPr>
                          <w:rFonts w:cstheme="minorHAnsi"/>
                          <w:color w:val="1D1C1D"/>
                          <w:sz w:val="24"/>
                          <w:szCs w:val="24"/>
                        </w:rPr>
                      </w:pPr>
                      <w:r w:rsidRPr="00B745B8">
                        <w:rPr>
                          <w:rFonts w:cstheme="minorHAnsi"/>
                          <w:color w:val="1D1C1D"/>
                          <w:sz w:val="24"/>
                          <w:szCs w:val="24"/>
                        </w:rPr>
                        <w:t>Retirement accounts have their own vocabulary that can be helpful to know:</w:t>
                      </w:r>
                    </w:p>
                    <w:p w14:paraId="3371B25E" w14:textId="07E6F3E6" w:rsidR="00C4267B" w:rsidRPr="00B745B8" w:rsidRDefault="00C4267B">
                      <w:pPr>
                        <w:rPr>
                          <w:rFonts w:cstheme="minorHAnsi"/>
                          <w:color w:val="1D1C1D"/>
                          <w:sz w:val="24"/>
                          <w:szCs w:val="24"/>
                        </w:rPr>
                      </w:pPr>
                      <w:r w:rsidRPr="00B745B8">
                        <w:rPr>
                          <w:rFonts w:cstheme="minorHAnsi"/>
                          <w:b/>
                          <w:bCs/>
                          <w:color w:val="1D1C1D"/>
                          <w:sz w:val="24"/>
                          <w:szCs w:val="24"/>
                        </w:rPr>
                        <w:t>Employer match</w:t>
                      </w:r>
                      <w:r w:rsidRPr="00B745B8">
                        <w:rPr>
                          <w:rFonts w:cstheme="minorHAnsi"/>
                          <w:color w:val="1D1C1D"/>
                          <w:sz w:val="24"/>
                          <w:szCs w:val="24"/>
                        </w:rPr>
                        <w:t xml:space="preserve"> </w:t>
                      </w:r>
                      <w:r w:rsidR="00941AC8" w:rsidRPr="00B745B8">
                        <w:rPr>
                          <w:rFonts w:cstheme="minorHAnsi"/>
                          <w:color w:val="1D1C1D"/>
                          <w:sz w:val="24"/>
                          <w:szCs w:val="24"/>
                        </w:rPr>
                        <w:t>–</w:t>
                      </w:r>
                      <w:r w:rsidRPr="00B745B8">
                        <w:rPr>
                          <w:rFonts w:cstheme="minorHAnsi"/>
                          <w:color w:val="1D1C1D"/>
                          <w:sz w:val="24"/>
                          <w:szCs w:val="24"/>
                        </w:rPr>
                        <w:t xml:space="preserve"> </w:t>
                      </w:r>
                      <w:r w:rsidR="00941AC8" w:rsidRPr="00B745B8">
                        <w:rPr>
                          <w:rFonts w:cstheme="minorHAnsi"/>
                          <w:color w:val="1D1C1D"/>
                          <w:sz w:val="24"/>
                          <w:szCs w:val="24"/>
                        </w:rPr>
                        <w:t xml:space="preserve">the amount an employer puts in an employee’s retirement account based on how much the employee contributes. For example, an employer match of 50% would mean that if an employee put in $100, the company would add $50 for a total of $150. </w:t>
                      </w:r>
                    </w:p>
                    <w:p w14:paraId="2E892594" w14:textId="3E85F0BF" w:rsidR="00C4267B" w:rsidRPr="00B745B8" w:rsidRDefault="00C4267B">
                      <w:pPr>
                        <w:rPr>
                          <w:rFonts w:cstheme="minorHAnsi"/>
                          <w:color w:val="1D1C1D"/>
                          <w:sz w:val="24"/>
                          <w:szCs w:val="24"/>
                        </w:rPr>
                      </w:pPr>
                      <w:r w:rsidRPr="00B745B8">
                        <w:rPr>
                          <w:rFonts w:cstheme="minorHAnsi"/>
                          <w:b/>
                          <w:bCs/>
                          <w:color w:val="1D1C1D"/>
                          <w:sz w:val="24"/>
                          <w:szCs w:val="24"/>
                        </w:rPr>
                        <w:t>Vesting</w:t>
                      </w:r>
                      <w:r w:rsidRPr="00B745B8">
                        <w:rPr>
                          <w:rFonts w:cstheme="minorHAnsi"/>
                          <w:color w:val="1D1C1D"/>
                          <w:sz w:val="24"/>
                          <w:szCs w:val="24"/>
                        </w:rPr>
                        <w:t xml:space="preserve"> – the amount of time it takes for an employee to entirely own an employer match or contribution to their retirement. Usually this is based around how long they continue to work for the company as an incentive to stay.</w:t>
                      </w:r>
                    </w:p>
                    <w:p w14:paraId="04785B01" w14:textId="5F291F7D" w:rsidR="00C4267B" w:rsidRPr="00B745B8" w:rsidRDefault="00DD4A41">
                      <w:pPr>
                        <w:rPr>
                          <w:rFonts w:cstheme="minorHAnsi"/>
                          <w:sz w:val="24"/>
                          <w:szCs w:val="24"/>
                        </w:rPr>
                      </w:pPr>
                      <w:r w:rsidRPr="00B745B8">
                        <w:rPr>
                          <w:rFonts w:cstheme="minorHAnsi"/>
                          <w:b/>
                          <w:bCs/>
                          <w:color w:val="1D1C1D"/>
                          <w:sz w:val="24"/>
                          <w:szCs w:val="24"/>
                        </w:rPr>
                        <w:t>Catch</w:t>
                      </w:r>
                      <w:r w:rsidR="00C4267B" w:rsidRPr="00B745B8">
                        <w:rPr>
                          <w:rFonts w:cstheme="minorHAnsi"/>
                          <w:b/>
                          <w:bCs/>
                          <w:color w:val="1D1C1D"/>
                          <w:sz w:val="24"/>
                          <w:szCs w:val="24"/>
                        </w:rPr>
                        <w:t>-up contributions</w:t>
                      </w:r>
                      <w:r w:rsidR="00941AC8" w:rsidRPr="00B745B8">
                        <w:rPr>
                          <w:rFonts w:cstheme="minorHAnsi"/>
                          <w:color w:val="1D1C1D"/>
                          <w:sz w:val="24"/>
                          <w:szCs w:val="24"/>
                        </w:rPr>
                        <w:t>- most retirement accounts allow for additional contributions for employees over 50 to help them “catch up” on their retirement savings.</w:t>
                      </w:r>
                    </w:p>
                  </w:txbxContent>
                </v:textbox>
                <w10:wrap type="square"/>
              </v:shape>
            </w:pict>
          </mc:Fallback>
        </mc:AlternateContent>
      </w:r>
      <w:r w:rsidR="006973ED" w:rsidRPr="008F5FC6">
        <w:rPr>
          <w:rFonts w:cstheme="minorHAnsi"/>
          <w:sz w:val="24"/>
          <w:szCs w:val="24"/>
          <w:shd w:val="clear" w:color="auto" w:fill="FFFFFF"/>
        </w:rPr>
        <w:t>When dealing with the busy day-to-day operations of your child care business,</w:t>
      </w:r>
      <w:r w:rsidR="0075339C" w:rsidRPr="008F5FC6">
        <w:rPr>
          <w:rFonts w:cstheme="minorHAnsi"/>
          <w:sz w:val="24"/>
          <w:szCs w:val="24"/>
          <w:shd w:val="clear" w:color="auto" w:fill="FFFFFF"/>
        </w:rPr>
        <w:t xml:space="preserve"> </w:t>
      </w:r>
      <w:r w:rsidR="0083597D" w:rsidRPr="008F5FC6">
        <w:rPr>
          <w:rFonts w:cstheme="minorHAnsi"/>
          <w:sz w:val="24"/>
          <w:szCs w:val="24"/>
          <w:shd w:val="clear" w:color="auto" w:fill="FFFFFF"/>
        </w:rPr>
        <w:t xml:space="preserve">the last thing on your mind is most likely one of </w:t>
      </w:r>
      <w:r w:rsidR="00471276" w:rsidRPr="008F5FC6">
        <w:rPr>
          <w:rFonts w:cstheme="minorHAnsi"/>
          <w:sz w:val="24"/>
          <w:szCs w:val="24"/>
          <w:shd w:val="clear" w:color="auto" w:fill="FFFFFF"/>
        </w:rPr>
        <w:t xml:space="preserve">great </w:t>
      </w:r>
      <w:r w:rsidR="0083597D" w:rsidRPr="008F5FC6">
        <w:rPr>
          <w:rFonts w:cstheme="minorHAnsi"/>
          <w:sz w:val="24"/>
          <w:szCs w:val="24"/>
          <w:shd w:val="clear" w:color="auto" w:fill="FFFFFF"/>
        </w:rPr>
        <w:t>importan</w:t>
      </w:r>
      <w:r w:rsidR="00BD3CF6" w:rsidRPr="008F5FC6">
        <w:rPr>
          <w:rFonts w:cstheme="minorHAnsi"/>
          <w:sz w:val="24"/>
          <w:szCs w:val="24"/>
          <w:shd w:val="clear" w:color="auto" w:fill="FFFFFF"/>
        </w:rPr>
        <w:t>ce</w:t>
      </w:r>
      <w:r w:rsidR="0083597D" w:rsidRPr="008F5FC6">
        <w:rPr>
          <w:rFonts w:cstheme="minorHAnsi"/>
          <w:sz w:val="24"/>
          <w:szCs w:val="24"/>
          <w:shd w:val="clear" w:color="auto" w:fill="FFFFFF"/>
        </w:rPr>
        <w:t xml:space="preserve"> – saving for retirement. </w:t>
      </w:r>
      <w:r w:rsidR="00BD3CF6" w:rsidRPr="008F5FC6">
        <w:rPr>
          <w:rFonts w:cstheme="minorHAnsi"/>
          <w:sz w:val="24"/>
          <w:szCs w:val="24"/>
          <w:shd w:val="clear" w:color="auto" w:fill="FFFFFF"/>
        </w:rPr>
        <w:t xml:space="preserve">While you consider </w:t>
      </w:r>
      <w:proofErr w:type="gramStart"/>
      <w:r w:rsidR="00BD3CF6" w:rsidRPr="008F5FC6">
        <w:rPr>
          <w:rFonts w:cstheme="minorHAnsi"/>
          <w:sz w:val="24"/>
          <w:szCs w:val="24"/>
          <w:shd w:val="clear" w:color="auto" w:fill="FFFFFF"/>
        </w:rPr>
        <w:t>all of</w:t>
      </w:r>
      <w:proofErr w:type="gramEnd"/>
      <w:r w:rsidR="00BD3CF6" w:rsidRPr="008F5FC6">
        <w:rPr>
          <w:rFonts w:cstheme="minorHAnsi"/>
          <w:sz w:val="24"/>
          <w:szCs w:val="24"/>
          <w:shd w:val="clear" w:color="auto" w:fill="FFFFFF"/>
        </w:rPr>
        <w:t xml:space="preserve"> your </w:t>
      </w:r>
      <w:r w:rsidR="00BD3CF6" w:rsidRPr="00496E29">
        <w:rPr>
          <w:rFonts w:cstheme="minorHAnsi"/>
          <w:sz w:val="24"/>
          <w:szCs w:val="24"/>
          <w:shd w:val="clear" w:color="auto" w:fill="FFFFFF"/>
        </w:rPr>
        <w:t>options of choosing and offering employee benefits</w:t>
      </w:r>
      <w:r w:rsidR="00BD3CF6" w:rsidRPr="008F5FC6">
        <w:rPr>
          <w:rFonts w:cstheme="minorHAnsi"/>
          <w:sz w:val="24"/>
          <w:szCs w:val="24"/>
          <w:shd w:val="clear" w:color="auto" w:fill="FFFFFF"/>
        </w:rPr>
        <w:t xml:space="preserve">, </w:t>
      </w:r>
      <w:r w:rsidR="778431C4" w:rsidRPr="008F5FC6">
        <w:rPr>
          <w:rFonts w:cstheme="minorHAnsi"/>
          <w:sz w:val="24"/>
          <w:szCs w:val="24"/>
        </w:rPr>
        <w:t xml:space="preserve">or </w:t>
      </w:r>
      <w:r w:rsidR="778431C4" w:rsidRPr="00496E29">
        <w:rPr>
          <w:rFonts w:cstheme="minorHAnsi"/>
          <w:sz w:val="24"/>
          <w:szCs w:val="24"/>
        </w:rPr>
        <w:t>paying yourself</w:t>
      </w:r>
      <w:r w:rsidR="00F80A07" w:rsidRPr="008F5FC6">
        <w:rPr>
          <w:rFonts w:cstheme="minorHAnsi"/>
          <w:sz w:val="24"/>
          <w:szCs w:val="24"/>
        </w:rPr>
        <w:t xml:space="preserve"> if you are a </w:t>
      </w:r>
      <w:r w:rsidR="00F80A07" w:rsidRPr="00496E29">
        <w:rPr>
          <w:rFonts w:cstheme="minorHAnsi"/>
          <w:sz w:val="24"/>
          <w:szCs w:val="24"/>
        </w:rPr>
        <w:t>home-based provider</w:t>
      </w:r>
      <w:r w:rsidR="778431C4" w:rsidRPr="008F5FC6">
        <w:rPr>
          <w:rFonts w:cstheme="minorHAnsi"/>
          <w:sz w:val="24"/>
          <w:szCs w:val="24"/>
        </w:rPr>
        <w:t xml:space="preserve">, </w:t>
      </w:r>
      <w:r w:rsidR="00BD3CF6" w:rsidRPr="008F5FC6">
        <w:rPr>
          <w:rFonts w:cstheme="minorHAnsi"/>
          <w:sz w:val="24"/>
          <w:szCs w:val="24"/>
          <w:shd w:val="clear" w:color="auto" w:fill="FFFFFF"/>
        </w:rPr>
        <w:t>it’s important to remember that a</w:t>
      </w:r>
      <w:r w:rsidR="00C91E78" w:rsidRPr="008F5FC6">
        <w:rPr>
          <w:rFonts w:cstheme="minorHAnsi"/>
          <w:sz w:val="24"/>
          <w:szCs w:val="24"/>
          <w:shd w:val="clear" w:color="auto" w:fill="FFFFFF"/>
        </w:rPr>
        <w:t>s a business owner</w:t>
      </w:r>
      <w:r w:rsidR="00F526F2" w:rsidRPr="008F5FC6">
        <w:rPr>
          <w:rFonts w:cstheme="minorHAnsi"/>
          <w:sz w:val="24"/>
          <w:szCs w:val="24"/>
          <w:shd w:val="clear" w:color="auto" w:fill="FFFFFF"/>
        </w:rPr>
        <w:t xml:space="preserve">, </w:t>
      </w:r>
      <w:r w:rsidR="00DE4A4B" w:rsidRPr="008F5FC6">
        <w:rPr>
          <w:rFonts w:cstheme="minorHAnsi"/>
          <w:sz w:val="24"/>
          <w:szCs w:val="24"/>
          <w:shd w:val="clear" w:color="auto" w:fill="FFFFFF"/>
        </w:rPr>
        <w:t xml:space="preserve">saving for your </w:t>
      </w:r>
      <w:r w:rsidR="778431C4" w:rsidRPr="008F5FC6">
        <w:rPr>
          <w:rFonts w:cstheme="minorHAnsi"/>
          <w:sz w:val="24"/>
          <w:szCs w:val="24"/>
        </w:rPr>
        <w:t xml:space="preserve">own </w:t>
      </w:r>
      <w:r w:rsidR="00DE4A4B" w:rsidRPr="008F5FC6">
        <w:rPr>
          <w:rFonts w:cstheme="minorHAnsi"/>
          <w:sz w:val="24"/>
          <w:szCs w:val="24"/>
          <w:shd w:val="clear" w:color="auto" w:fill="FFFFFF"/>
        </w:rPr>
        <w:t xml:space="preserve">retirement </w:t>
      </w:r>
      <w:r w:rsidR="00C51C54" w:rsidRPr="008F5FC6">
        <w:rPr>
          <w:rFonts w:cstheme="minorHAnsi"/>
          <w:sz w:val="24"/>
          <w:szCs w:val="24"/>
          <w:shd w:val="clear" w:color="auto" w:fill="FFFFFF"/>
        </w:rPr>
        <w:t>rests solely in your hands</w:t>
      </w:r>
      <w:r w:rsidR="002C31B3" w:rsidRPr="008F5FC6">
        <w:rPr>
          <w:rFonts w:cstheme="minorHAnsi"/>
          <w:sz w:val="24"/>
          <w:szCs w:val="24"/>
          <w:shd w:val="clear" w:color="auto" w:fill="FFFFFF"/>
        </w:rPr>
        <w:t>. A</w:t>
      </w:r>
      <w:r w:rsidR="004D2E9B" w:rsidRPr="008F5FC6">
        <w:rPr>
          <w:rFonts w:cstheme="minorHAnsi"/>
          <w:sz w:val="24"/>
          <w:szCs w:val="24"/>
          <w:shd w:val="clear" w:color="auto" w:fill="FFFFFF"/>
        </w:rPr>
        <w:t xml:space="preserve">nd </w:t>
      </w:r>
      <w:r w:rsidR="778431C4" w:rsidRPr="008F5FC6">
        <w:rPr>
          <w:rFonts w:cstheme="minorHAnsi"/>
          <w:sz w:val="24"/>
          <w:szCs w:val="24"/>
        </w:rPr>
        <w:t xml:space="preserve">if you are </w:t>
      </w:r>
      <w:r w:rsidR="004D2E9B" w:rsidRPr="008F5FC6">
        <w:rPr>
          <w:rFonts w:cstheme="minorHAnsi"/>
          <w:sz w:val="24"/>
          <w:szCs w:val="24"/>
          <w:shd w:val="clear" w:color="auto" w:fill="FFFFFF"/>
        </w:rPr>
        <w:t>an employer, you pla</w:t>
      </w:r>
      <w:r w:rsidR="00E011C9" w:rsidRPr="008F5FC6">
        <w:rPr>
          <w:rFonts w:cstheme="minorHAnsi"/>
          <w:sz w:val="24"/>
          <w:szCs w:val="24"/>
          <w:shd w:val="clear" w:color="auto" w:fill="FFFFFF"/>
        </w:rPr>
        <w:t xml:space="preserve">y an important role in helping your employees save for their futures. </w:t>
      </w:r>
    </w:p>
    <w:p w14:paraId="63E792EC" w14:textId="62B19E19" w:rsidR="00F86081" w:rsidRPr="008F5FC6" w:rsidRDefault="008B584A" w:rsidP="00496E29">
      <w:pPr>
        <w:shd w:val="clear" w:color="auto" w:fill="FFFFFF"/>
        <w:spacing w:line="240" w:lineRule="auto"/>
        <w:rPr>
          <w:rFonts w:eastAsia="Times New Roman" w:cstheme="minorHAnsi"/>
          <w:sz w:val="24"/>
          <w:szCs w:val="24"/>
        </w:rPr>
      </w:pPr>
      <w:r w:rsidRPr="008F5FC6">
        <w:rPr>
          <w:rFonts w:eastAsia="Times New Roman" w:cstheme="minorHAnsi"/>
          <w:sz w:val="24"/>
          <w:szCs w:val="24"/>
        </w:rPr>
        <w:t xml:space="preserve">In this guide we will </w:t>
      </w:r>
      <w:r w:rsidR="0020052A" w:rsidRPr="008F5FC6">
        <w:rPr>
          <w:rFonts w:eastAsia="Times New Roman" w:cstheme="minorHAnsi"/>
          <w:sz w:val="24"/>
          <w:szCs w:val="24"/>
        </w:rPr>
        <w:t>discuss</w:t>
      </w:r>
      <w:r w:rsidRPr="008F5FC6">
        <w:rPr>
          <w:rFonts w:eastAsia="Times New Roman" w:cstheme="minorHAnsi"/>
          <w:sz w:val="24"/>
          <w:szCs w:val="24"/>
        </w:rPr>
        <w:t xml:space="preserve"> </w:t>
      </w:r>
      <w:r w:rsidR="00D952F0" w:rsidRPr="008F5FC6">
        <w:rPr>
          <w:rFonts w:eastAsia="Times New Roman" w:cstheme="minorHAnsi"/>
          <w:sz w:val="24"/>
          <w:szCs w:val="24"/>
        </w:rPr>
        <w:t>the importance of exploring</w:t>
      </w:r>
      <w:r w:rsidR="0020052A" w:rsidRPr="008F5FC6">
        <w:rPr>
          <w:rFonts w:eastAsia="Times New Roman" w:cstheme="minorHAnsi"/>
          <w:sz w:val="24"/>
          <w:szCs w:val="24"/>
        </w:rPr>
        <w:t xml:space="preserve"> </w:t>
      </w:r>
      <w:r w:rsidR="00390BF1" w:rsidRPr="008F5FC6">
        <w:rPr>
          <w:rFonts w:eastAsia="Times New Roman" w:cstheme="minorHAnsi"/>
          <w:sz w:val="24"/>
          <w:szCs w:val="24"/>
        </w:rPr>
        <w:t>retirement plan options</w:t>
      </w:r>
      <w:r w:rsidR="00E70F32" w:rsidRPr="008F5FC6">
        <w:rPr>
          <w:rFonts w:eastAsia="Times New Roman" w:cstheme="minorHAnsi"/>
          <w:sz w:val="24"/>
          <w:szCs w:val="24"/>
        </w:rPr>
        <w:t xml:space="preserve"> </w:t>
      </w:r>
      <w:r w:rsidR="00D952F0" w:rsidRPr="008F5FC6">
        <w:rPr>
          <w:rFonts w:eastAsia="Times New Roman" w:cstheme="minorHAnsi"/>
          <w:sz w:val="24"/>
          <w:szCs w:val="24"/>
        </w:rPr>
        <w:t>sooner rather than later</w:t>
      </w:r>
      <w:r w:rsidR="00390BF1" w:rsidRPr="008F5FC6">
        <w:rPr>
          <w:rFonts w:eastAsia="Times New Roman" w:cstheme="minorHAnsi"/>
          <w:sz w:val="24"/>
          <w:szCs w:val="24"/>
        </w:rPr>
        <w:t xml:space="preserve">, the benefits to both you and your employees, </w:t>
      </w:r>
      <w:r w:rsidR="00BD3CF6" w:rsidRPr="008F5FC6">
        <w:rPr>
          <w:rFonts w:eastAsia="Times New Roman" w:cstheme="minorHAnsi"/>
          <w:sz w:val="24"/>
          <w:szCs w:val="24"/>
        </w:rPr>
        <w:t xml:space="preserve">the </w:t>
      </w:r>
      <w:r w:rsidR="00390BF1" w:rsidRPr="008F5FC6">
        <w:rPr>
          <w:rFonts w:eastAsia="Times New Roman" w:cstheme="minorHAnsi"/>
          <w:sz w:val="24"/>
          <w:szCs w:val="24"/>
        </w:rPr>
        <w:t>types of plans</w:t>
      </w:r>
      <w:r w:rsidR="003B020E" w:rsidRPr="008F5FC6">
        <w:rPr>
          <w:rFonts w:eastAsia="Times New Roman" w:cstheme="minorHAnsi"/>
          <w:sz w:val="24"/>
          <w:szCs w:val="24"/>
        </w:rPr>
        <w:t xml:space="preserve"> available</w:t>
      </w:r>
      <w:r w:rsidR="00390BF1" w:rsidRPr="008F5FC6">
        <w:rPr>
          <w:rFonts w:eastAsia="Times New Roman" w:cstheme="minorHAnsi"/>
          <w:sz w:val="24"/>
          <w:szCs w:val="24"/>
        </w:rPr>
        <w:t>, tips to start or boost</w:t>
      </w:r>
      <w:r w:rsidRPr="008F5FC6">
        <w:rPr>
          <w:rFonts w:eastAsia="Times New Roman" w:cstheme="minorHAnsi"/>
          <w:sz w:val="24"/>
          <w:szCs w:val="24"/>
        </w:rPr>
        <w:t xml:space="preserve"> your savings, and resources to help you </w:t>
      </w:r>
      <w:r w:rsidR="00BF6494" w:rsidRPr="008F5FC6">
        <w:rPr>
          <w:rFonts w:eastAsia="Times New Roman" w:cstheme="minorHAnsi"/>
          <w:sz w:val="24"/>
          <w:szCs w:val="24"/>
        </w:rPr>
        <w:t>get started</w:t>
      </w:r>
      <w:r w:rsidRPr="008F5FC6">
        <w:rPr>
          <w:rFonts w:eastAsia="Times New Roman" w:cstheme="minorHAnsi"/>
          <w:sz w:val="24"/>
          <w:szCs w:val="24"/>
        </w:rPr>
        <w:t>.</w:t>
      </w:r>
    </w:p>
    <w:p w14:paraId="4E689A0F" w14:textId="7A98D874" w:rsidR="007407F4" w:rsidRPr="008F5FC6" w:rsidRDefault="337ABE4B" w:rsidP="00AE57BC">
      <w:pPr>
        <w:shd w:val="clear" w:color="auto" w:fill="FFFFFF" w:themeFill="background1"/>
        <w:spacing w:line="240" w:lineRule="auto"/>
        <w:rPr>
          <w:rFonts w:cstheme="minorHAnsi"/>
          <w:sz w:val="24"/>
          <w:szCs w:val="24"/>
          <w:shd w:val="clear" w:color="auto" w:fill="FFFFFF"/>
        </w:rPr>
      </w:pPr>
      <w:r w:rsidRPr="008F5FC6">
        <w:rPr>
          <w:rFonts w:eastAsia="Times New Roman" w:cstheme="minorHAnsi"/>
          <w:sz w:val="24"/>
          <w:szCs w:val="24"/>
        </w:rPr>
        <w:t xml:space="preserve">Note: While this document will be focusing specifically on business retirement plans, and will include information for sole owners, it is worth knowing that there are other individual retirement account options available, such as a Roth Individual Retirement Account (IRA) or Traditional IRA. </w:t>
      </w:r>
      <w:r w:rsidR="0D04B271" w:rsidRPr="008F5FC6">
        <w:rPr>
          <w:rFonts w:eastAsia="Times New Roman" w:cstheme="minorHAnsi"/>
          <w:sz w:val="24"/>
          <w:szCs w:val="24"/>
        </w:rPr>
        <w:t>To learn more about Traditional and Roth IRAs visit:</w:t>
      </w:r>
      <w:r w:rsidR="0D04B271" w:rsidRPr="008F5FC6">
        <w:rPr>
          <w:rFonts w:cstheme="minorHAnsi"/>
          <w:sz w:val="24"/>
          <w:szCs w:val="24"/>
        </w:rPr>
        <w:t xml:space="preserve">  </w:t>
      </w:r>
      <w:hyperlink r:id="rId12" w:history="1">
        <w:r w:rsidR="0D04B271" w:rsidRPr="008F5FC6">
          <w:rPr>
            <w:rStyle w:val="Hyperlink"/>
            <w:rFonts w:eastAsia="Arial" w:cstheme="minorHAnsi"/>
            <w:sz w:val="24"/>
            <w:szCs w:val="24"/>
          </w:rPr>
          <w:t>Traditional and Roth IRAs | Internal Revenue Service (irs.gov)</w:t>
        </w:r>
      </w:hyperlink>
    </w:p>
    <w:p w14:paraId="21B293F8" w14:textId="21DFAC25" w:rsidR="00397121" w:rsidRPr="00AE57BC" w:rsidRDefault="00E76403" w:rsidP="006A1136">
      <w:pPr>
        <w:shd w:val="clear" w:color="auto" w:fill="FFFFFF"/>
        <w:spacing w:after="0" w:line="240" w:lineRule="auto"/>
        <w:rPr>
          <w:rFonts w:asciiTheme="majorHAnsi" w:hAnsiTheme="majorHAnsi" w:cstheme="majorHAnsi"/>
          <w:b/>
          <w:bCs/>
          <w:sz w:val="24"/>
          <w:szCs w:val="24"/>
          <w:shd w:val="clear" w:color="auto" w:fill="FFFFFF"/>
        </w:rPr>
      </w:pPr>
      <w:r w:rsidRPr="00AE57BC">
        <w:rPr>
          <w:rFonts w:asciiTheme="majorHAnsi" w:hAnsiTheme="majorHAnsi" w:cstheme="majorHAnsi"/>
          <w:b/>
          <w:bCs/>
          <w:sz w:val="24"/>
          <w:szCs w:val="24"/>
          <w:shd w:val="clear" w:color="auto" w:fill="FFFFFF"/>
        </w:rPr>
        <w:t>The Importance of</w:t>
      </w:r>
      <w:r w:rsidR="00322AF0" w:rsidRPr="00AE57BC">
        <w:rPr>
          <w:rFonts w:asciiTheme="majorHAnsi" w:hAnsiTheme="majorHAnsi" w:cstheme="majorHAnsi"/>
          <w:b/>
          <w:bCs/>
          <w:sz w:val="24"/>
          <w:szCs w:val="24"/>
          <w:shd w:val="clear" w:color="auto" w:fill="FFFFFF"/>
        </w:rPr>
        <w:t xml:space="preserve"> Saving NOW</w:t>
      </w:r>
    </w:p>
    <w:p w14:paraId="6C9ED6FF" w14:textId="69E5953D" w:rsidR="004E2FEE" w:rsidRPr="008F5FC6" w:rsidRDefault="0083597D" w:rsidP="00495457">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Financial experts estimate that most individuals will need up to 80% of their pre</w:t>
      </w:r>
      <w:r w:rsidR="00097E84" w:rsidRPr="008F5FC6">
        <w:rPr>
          <w:rFonts w:cstheme="minorHAnsi"/>
          <w:sz w:val="24"/>
          <w:szCs w:val="24"/>
          <w:shd w:val="clear" w:color="auto" w:fill="FFFFFF"/>
        </w:rPr>
        <w:t xml:space="preserve">retirement income to </w:t>
      </w:r>
      <w:r w:rsidR="00275F9B" w:rsidRPr="008F5FC6">
        <w:rPr>
          <w:rFonts w:cstheme="minorHAnsi"/>
          <w:sz w:val="24"/>
          <w:szCs w:val="24"/>
          <w:shd w:val="clear" w:color="auto" w:fill="FFFFFF"/>
        </w:rPr>
        <w:t>maintain their standard of living</w:t>
      </w:r>
      <w:r w:rsidR="0010194F" w:rsidRPr="008F5FC6">
        <w:rPr>
          <w:rFonts w:cstheme="minorHAnsi"/>
          <w:sz w:val="24"/>
          <w:szCs w:val="24"/>
          <w:shd w:val="clear" w:color="auto" w:fill="FFFFFF"/>
        </w:rPr>
        <w:t xml:space="preserve"> </w:t>
      </w:r>
      <w:r w:rsidR="006A50C9" w:rsidRPr="008F5FC6">
        <w:rPr>
          <w:rFonts w:cstheme="minorHAnsi"/>
          <w:sz w:val="24"/>
          <w:szCs w:val="24"/>
          <w:shd w:val="clear" w:color="auto" w:fill="FFFFFF"/>
        </w:rPr>
        <w:t>once</w:t>
      </w:r>
      <w:r w:rsidR="00097E84" w:rsidRPr="008F5FC6">
        <w:rPr>
          <w:rFonts w:cstheme="minorHAnsi"/>
          <w:sz w:val="24"/>
          <w:szCs w:val="24"/>
          <w:shd w:val="clear" w:color="auto" w:fill="FFFFFF"/>
        </w:rPr>
        <w:t xml:space="preserve"> they stop working.</w:t>
      </w:r>
      <w:r w:rsidR="00332D46" w:rsidRPr="008F5FC6">
        <w:rPr>
          <w:rFonts w:cstheme="minorHAnsi"/>
          <w:sz w:val="24"/>
          <w:szCs w:val="24"/>
          <w:shd w:val="clear" w:color="auto" w:fill="FFFFFF"/>
        </w:rPr>
        <w:t xml:space="preserve"> </w:t>
      </w:r>
      <w:r w:rsidR="004E2FEE" w:rsidRPr="008F5FC6">
        <w:rPr>
          <w:rFonts w:cstheme="minorHAnsi"/>
          <w:sz w:val="24"/>
          <w:szCs w:val="24"/>
          <w:shd w:val="clear" w:color="auto" w:fill="FFFFFF"/>
        </w:rPr>
        <w:t xml:space="preserve">That means if you are making $35,000 today, you will need to have $28,000 a year from when you retire onward. </w:t>
      </w:r>
      <w:r w:rsidR="006A50C9" w:rsidRPr="008F5FC6">
        <w:rPr>
          <w:rFonts w:cstheme="minorHAnsi"/>
          <w:sz w:val="24"/>
          <w:szCs w:val="24"/>
          <w:shd w:val="clear" w:color="auto" w:fill="FFFFFF"/>
        </w:rPr>
        <w:t>However, the average benefit paid by the Social Security Administration is</w:t>
      </w:r>
      <w:r w:rsidR="008334FF" w:rsidRPr="008F5FC6">
        <w:rPr>
          <w:rFonts w:cstheme="minorHAnsi"/>
          <w:sz w:val="24"/>
          <w:szCs w:val="24"/>
          <w:shd w:val="clear" w:color="auto" w:fill="FFFFFF"/>
        </w:rPr>
        <w:t xml:space="preserve"> only</w:t>
      </w:r>
      <w:r w:rsidR="006A50C9" w:rsidRPr="008F5FC6">
        <w:rPr>
          <w:rFonts w:cstheme="minorHAnsi"/>
          <w:sz w:val="24"/>
          <w:szCs w:val="24"/>
          <w:shd w:val="clear" w:color="auto" w:fill="FFFFFF"/>
        </w:rPr>
        <w:t xml:space="preserve"> $</w:t>
      </w:r>
      <w:r w:rsidR="004E2FEE" w:rsidRPr="008F5FC6">
        <w:rPr>
          <w:rFonts w:cstheme="minorHAnsi"/>
          <w:sz w:val="24"/>
          <w:szCs w:val="24"/>
          <w:shd w:val="clear" w:color="auto" w:fill="FFFFFF"/>
        </w:rPr>
        <w:t>14,400 a year</w:t>
      </w:r>
      <w:r w:rsidR="00B62129" w:rsidRPr="008F5FC6">
        <w:rPr>
          <w:rFonts w:cstheme="minorHAnsi"/>
          <w:sz w:val="24"/>
          <w:szCs w:val="24"/>
          <w:shd w:val="clear" w:color="auto" w:fill="FFFFFF"/>
        </w:rPr>
        <w:t>, leaving a large</w:t>
      </w:r>
      <w:r w:rsidR="00176ADE" w:rsidRPr="008F5FC6">
        <w:rPr>
          <w:rFonts w:cstheme="minorHAnsi"/>
          <w:sz w:val="24"/>
          <w:szCs w:val="24"/>
          <w:shd w:val="clear" w:color="auto" w:fill="FFFFFF"/>
        </w:rPr>
        <w:t xml:space="preserve"> gap</w:t>
      </w:r>
      <w:r w:rsidR="00B62129" w:rsidRPr="008F5FC6">
        <w:rPr>
          <w:rFonts w:cstheme="minorHAnsi"/>
          <w:sz w:val="24"/>
          <w:szCs w:val="24"/>
          <w:shd w:val="clear" w:color="auto" w:fill="FFFFFF"/>
        </w:rPr>
        <w:t xml:space="preserve"> for </w:t>
      </w:r>
      <w:r w:rsidR="00844AB9" w:rsidRPr="008F5FC6">
        <w:rPr>
          <w:rFonts w:cstheme="minorHAnsi"/>
          <w:sz w:val="24"/>
          <w:szCs w:val="24"/>
          <w:shd w:val="clear" w:color="auto" w:fill="FFFFFF"/>
        </w:rPr>
        <w:t xml:space="preserve">many </w:t>
      </w:r>
      <w:r w:rsidR="00B62129" w:rsidRPr="008F5FC6">
        <w:rPr>
          <w:rFonts w:cstheme="minorHAnsi"/>
          <w:sz w:val="24"/>
          <w:szCs w:val="24"/>
          <w:shd w:val="clear" w:color="auto" w:fill="FFFFFF"/>
        </w:rPr>
        <w:t xml:space="preserve">people to </w:t>
      </w:r>
      <w:r w:rsidR="0010194F" w:rsidRPr="008F5FC6">
        <w:rPr>
          <w:rFonts w:cstheme="minorHAnsi"/>
          <w:sz w:val="24"/>
          <w:szCs w:val="24"/>
          <w:shd w:val="clear" w:color="auto" w:fill="FFFFFF"/>
        </w:rPr>
        <w:t xml:space="preserve">retire </w:t>
      </w:r>
      <w:r w:rsidR="00275F9B" w:rsidRPr="008F5FC6">
        <w:rPr>
          <w:rFonts w:cstheme="minorHAnsi"/>
          <w:sz w:val="24"/>
          <w:szCs w:val="24"/>
          <w:shd w:val="clear" w:color="auto" w:fill="FFFFFF"/>
        </w:rPr>
        <w:t>comfortably.</w:t>
      </w:r>
      <w:r w:rsidR="00A909D2" w:rsidRPr="008F5FC6">
        <w:rPr>
          <w:rFonts w:cstheme="minorHAnsi"/>
          <w:sz w:val="24"/>
          <w:szCs w:val="24"/>
          <w:shd w:val="clear" w:color="auto" w:fill="FFFFFF"/>
        </w:rPr>
        <w:t xml:space="preserve"> </w:t>
      </w:r>
    </w:p>
    <w:p w14:paraId="4472F4F1" w14:textId="7B040DC6" w:rsidR="0026317A" w:rsidRPr="008F5FC6" w:rsidRDefault="004E2FEE" w:rsidP="00495457">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 xml:space="preserve">So how do you get there? </w:t>
      </w:r>
      <w:r w:rsidR="00110525" w:rsidRPr="008F5FC6">
        <w:rPr>
          <w:rFonts w:cstheme="minorHAnsi"/>
          <w:sz w:val="24"/>
          <w:szCs w:val="24"/>
          <w:shd w:val="clear" w:color="auto" w:fill="FFFFFF"/>
        </w:rPr>
        <w:t xml:space="preserve">Saving in a retirement account </w:t>
      </w:r>
      <w:r w:rsidR="0076289F" w:rsidRPr="008F5FC6">
        <w:rPr>
          <w:rFonts w:cstheme="minorHAnsi"/>
          <w:sz w:val="24"/>
          <w:szCs w:val="24"/>
          <w:shd w:val="clear" w:color="auto" w:fill="FFFFFF"/>
        </w:rPr>
        <w:t xml:space="preserve">now </w:t>
      </w:r>
      <w:r w:rsidRPr="008F5FC6">
        <w:rPr>
          <w:rFonts w:cstheme="minorHAnsi"/>
          <w:sz w:val="24"/>
          <w:szCs w:val="24"/>
          <w:shd w:val="clear" w:color="auto" w:fill="FFFFFF"/>
        </w:rPr>
        <w:t>can</w:t>
      </w:r>
      <w:r w:rsidR="00110525" w:rsidRPr="008F5FC6">
        <w:rPr>
          <w:rFonts w:cstheme="minorHAnsi"/>
          <w:sz w:val="24"/>
          <w:szCs w:val="24"/>
          <w:shd w:val="clear" w:color="auto" w:fill="FFFFFF"/>
        </w:rPr>
        <w:t xml:space="preserve"> </w:t>
      </w:r>
      <w:r w:rsidR="0026317A" w:rsidRPr="008F5FC6">
        <w:rPr>
          <w:rFonts w:cstheme="minorHAnsi"/>
          <w:sz w:val="24"/>
          <w:szCs w:val="24"/>
          <w:shd w:val="clear" w:color="auto" w:fill="FFFFFF"/>
        </w:rPr>
        <w:t>provide you with</w:t>
      </w:r>
      <w:r w:rsidR="00696182" w:rsidRPr="008F5FC6">
        <w:rPr>
          <w:rFonts w:cstheme="minorHAnsi"/>
          <w:sz w:val="24"/>
          <w:szCs w:val="24"/>
          <w:shd w:val="clear" w:color="auto" w:fill="FFFFFF"/>
        </w:rPr>
        <w:t xml:space="preserve"> the additional</w:t>
      </w:r>
      <w:r w:rsidR="0026317A" w:rsidRPr="008F5FC6">
        <w:rPr>
          <w:rFonts w:cstheme="minorHAnsi"/>
          <w:sz w:val="24"/>
          <w:szCs w:val="24"/>
          <w:shd w:val="clear" w:color="auto" w:fill="FFFFFF"/>
        </w:rPr>
        <w:t xml:space="preserve"> income</w:t>
      </w:r>
      <w:r w:rsidR="00696182" w:rsidRPr="008F5FC6">
        <w:rPr>
          <w:rFonts w:cstheme="minorHAnsi"/>
          <w:sz w:val="24"/>
          <w:szCs w:val="24"/>
          <w:shd w:val="clear" w:color="auto" w:fill="FFFFFF"/>
        </w:rPr>
        <w:t xml:space="preserve"> </w:t>
      </w:r>
      <w:r w:rsidR="00F040DE" w:rsidRPr="008F5FC6">
        <w:rPr>
          <w:rFonts w:cstheme="minorHAnsi"/>
          <w:sz w:val="24"/>
          <w:szCs w:val="24"/>
          <w:shd w:val="clear" w:color="auto" w:fill="FFFFFF"/>
        </w:rPr>
        <w:t>needed</w:t>
      </w:r>
      <w:r w:rsidR="00696182" w:rsidRPr="008F5FC6">
        <w:rPr>
          <w:rFonts w:cstheme="minorHAnsi"/>
          <w:sz w:val="24"/>
          <w:szCs w:val="24"/>
          <w:shd w:val="clear" w:color="auto" w:fill="FFFFFF"/>
        </w:rPr>
        <w:t xml:space="preserve"> to </w:t>
      </w:r>
      <w:r w:rsidR="00327383" w:rsidRPr="008F5FC6">
        <w:rPr>
          <w:rFonts w:cstheme="minorHAnsi"/>
          <w:sz w:val="24"/>
          <w:szCs w:val="24"/>
          <w:shd w:val="clear" w:color="auto" w:fill="FFFFFF"/>
        </w:rPr>
        <w:t>continue doing the things most important to you</w:t>
      </w:r>
      <w:r w:rsidR="0026317A" w:rsidRPr="008F5FC6">
        <w:rPr>
          <w:rFonts w:cstheme="minorHAnsi"/>
          <w:sz w:val="24"/>
          <w:szCs w:val="24"/>
          <w:shd w:val="clear" w:color="auto" w:fill="FFFFFF"/>
        </w:rPr>
        <w:t xml:space="preserve"> when </w:t>
      </w:r>
      <w:r w:rsidR="00110525" w:rsidRPr="008F5FC6">
        <w:rPr>
          <w:rFonts w:cstheme="minorHAnsi"/>
          <w:sz w:val="24"/>
          <w:szCs w:val="24"/>
          <w:shd w:val="clear" w:color="auto" w:fill="FFFFFF"/>
        </w:rPr>
        <w:t xml:space="preserve">the time comes </w:t>
      </w:r>
      <w:r w:rsidR="00327383" w:rsidRPr="008F5FC6">
        <w:rPr>
          <w:rFonts w:cstheme="minorHAnsi"/>
          <w:sz w:val="24"/>
          <w:szCs w:val="24"/>
          <w:shd w:val="clear" w:color="auto" w:fill="FFFFFF"/>
        </w:rPr>
        <w:t>t</w:t>
      </w:r>
      <w:r w:rsidR="00110525" w:rsidRPr="008F5FC6">
        <w:rPr>
          <w:rFonts w:cstheme="minorHAnsi"/>
          <w:sz w:val="24"/>
          <w:szCs w:val="24"/>
          <w:shd w:val="clear" w:color="auto" w:fill="FFFFFF"/>
        </w:rPr>
        <w:t>o stop working.</w:t>
      </w:r>
      <w:r w:rsidR="00327383" w:rsidRPr="008F5FC6">
        <w:rPr>
          <w:rFonts w:cstheme="minorHAnsi"/>
          <w:sz w:val="24"/>
          <w:szCs w:val="24"/>
          <w:shd w:val="clear" w:color="auto" w:fill="FFFFFF"/>
        </w:rPr>
        <w:t xml:space="preserve"> </w:t>
      </w:r>
      <w:r w:rsidR="0026317A" w:rsidRPr="008F5FC6">
        <w:rPr>
          <w:rFonts w:cstheme="minorHAnsi"/>
          <w:sz w:val="24"/>
          <w:szCs w:val="24"/>
          <w:shd w:val="clear" w:color="auto" w:fill="FFFFFF"/>
        </w:rPr>
        <w:t>Without</w:t>
      </w:r>
      <w:r w:rsidR="00696182" w:rsidRPr="008F5FC6">
        <w:rPr>
          <w:rFonts w:cstheme="minorHAnsi"/>
          <w:sz w:val="24"/>
          <w:szCs w:val="24"/>
          <w:shd w:val="clear" w:color="auto" w:fill="FFFFFF"/>
        </w:rPr>
        <w:t xml:space="preserve"> one</w:t>
      </w:r>
      <w:r w:rsidR="0026317A" w:rsidRPr="008F5FC6">
        <w:rPr>
          <w:rFonts w:cstheme="minorHAnsi"/>
          <w:sz w:val="24"/>
          <w:szCs w:val="24"/>
          <w:shd w:val="clear" w:color="auto" w:fill="FFFFFF"/>
        </w:rPr>
        <w:t xml:space="preserve">, </w:t>
      </w:r>
      <w:r w:rsidR="0076289F" w:rsidRPr="008F5FC6">
        <w:rPr>
          <w:rFonts w:cstheme="minorHAnsi"/>
          <w:sz w:val="24"/>
          <w:szCs w:val="24"/>
          <w:shd w:val="clear" w:color="auto" w:fill="FFFFFF"/>
        </w:rPr>
        <w:t xml:space="preserve">you may </w:t>
      </w:r>
      <w:r w:rsidR="00044F5B" w:rsidRPr="008F5FC6">
        <w:rPr>
          <w:rFonts w:cstheme="minorHAnsi"/>
          <w:sz w:val="24"/>
          <w:szCs w:val="24"/>
          <w:shd w:val="clear" w:color="auto" w:fill="FFFFFF"/>
        </w:rPr>
        <w:t>need t</w:t>
      </w:r>
      <w:r w:rsidR="00690C81" w:rsidRPr="008F5FC6">
        <w:rPr>
          <w:rFonts w:cstheme="minorHAnsi"/>
          <w:sz w:val="24"/>
          <w:szCs w:val="24"/>
          <w:shd w:val="clear" w:color="auto" w:fill="FFFFFF"/>
        </w:rPr>
        <w:t xml:space="preserve">o continue working past the traditional </w:t>
      </w:r>
      <w:r w:rsidR="00690C81" w:rsidRPr="008F5FC6">
        <w:rPr>
          <w:rFonts w:cstheme="minorHAnsi"/>
          <w:sz w:val="24"/>
          <w:szCs w:val="24"/>
          <w:shd w:val="clear" w:color="auto" w:fill="FFFFFF"/>
        </w:rPr>
        <w:lastRenderedPageBreak/>
        <w:t>retirement age</w:t>
      </w:r>
      <w:r w:rsidR="0076289F" w:rsidRPr="008F5FC6">
        <w:rPr>
          <w:rFonts w:cstheme="minorHAnsi"/>
          <w:sz w:val="24"/>
          <w:szCs w:val="24"/>
          <w:shd w:val="clear" w:color="auto" w:fill="FFFFFF"/>
        </w:rPr>
        <w:t xml:space="preserve"> to</w:t>
      </w:r>
      <w:r w:rsidR="003B551A" w:rsidRPr="008F5FC6">
        <w:rPr>
          <w:rFonts w:cstheme="minorHAnsi"/>
          <w:sz w:val="24"/>
          <w:szCs w:val="24"/>
          <w:shd w:val="clear" w:color="auto" w:fill="FFFFFF"/>
        </w:rPr>
        <w:t xml:space="preserve"> make ends meet.</w:t>
      </w:r>
      <w:r w:rsidR="00F44136" w:rsidRPr="008F5FC6">
        <w:rPr>
          <w:rFonts w:cstheme="minorHAnsi"/>
          <w:sz w:val="24"/>
          <w:szCs w:val="24"/>
          <w:shd w:val="clear" w:color="auto" w:fill="FFFFFF"/>
        </w:rPr>
        <w:t xml:space="preserve"> It also provides you with a </w:t>
      </w:r>
      <w:r w:rsidR="00851ADA" w:rsidRPr="008F5FC6">
        <w:rPr>
          <w:rFonts w:cstheme="minorHAnsi"/>
          <w:sz w:val="24"/>
          <w:szCs w:val="24"/>
          <w:shd w:val="clear" w:color="auto" w:fill="FFFFFF"/>
        </w:rPr>
        <w:t xml:space="preserve">financial </w:t>
      </w:r>
      <w:r w:rsidR="00F44136" w:rsidRPr="008F5FC6">
        <w:rPr>
          <w:rFonts w:cstheme="minorHAnsi"/>
          <w:sz w:val="24"/>
          <w:szCs w:val="24"/>
          <w:shd w:val="clear" w:color="auto" w:fill="FFFFFF"/>
        </w:rPr>
        <w:t>safety net</w:t>
      </w:r>
      <w:r w:rsidR="00927FD8" w:rsidRPr="008F5FC6">
        <w:rPr>
          <w:rFonts w:cstheme="minorHAnsi"/>
          <w:sz w:val="24"/>
          <w:szCs w:val="24"/>
          <w:shd w:val="clear" w:color="auto" w:fill="FFFFFF"/>
        </w:rPr>
        <w:t xml:space="preserve"> should Social Security go </w:t>
      </w:r>
      <w:r w:rsidR="00851ADA" w:rsidRPr="008F5FC6">
        <w:rPr>
          <w:rFonts w:cstheme="minorHAnsi"/>
          <w:sz w:val="24"/>
          <w:szCs w:val="24"/>
          <w:shd w:val="clear" w:color="auto" w:fill="FFFFFF"/>
        </w:rPr>
        <w:t>away,</w:t>
      </w:r>
      <w:r w:rsidR="00927FD8" w:rsidRPr="008F5FC6">
        <w:rPr>
          <w:rFonts w:cstheme="minorHAnsi"/>
          <w:sz w:val="24"/>
          <w:szCs w:val="24"/>
          <w:shd w:val="clear" w:color="auto" w:fill="FFFFFF"/>
        </w:rPr>
        <w:t xml:space="preserve"> or you</w:t>
      </w:r>
      <w:r w:rsidR="003C4B52" w:rsidRPr="008F5FC6">
        <w:rPr>
          <w:rFonts w:cstheme="minorHAnsi"/>
          <w:sz w:val="24"/>
          <w:szCs w:val="24"/>
          <w:shd w:val="clear" w:color="auto" w:fill="FFFFFF"/>
        </w:rPr>
        <w:t xml:space="preserve"> need funds for an unexpected event or expense. </w:t>
      </w:r>
    </w:p>
    <w:p w14:paraId="1E6C092F" w14:textId="6FAB7A78" w:rsidR="003B551A" w:rsidRPr="00495457" w:rsidRDefault="003B551A" w:rsidP="006A1136">
      <w:pPr>
        <w:shd w:val="clear" w:color="auto" w:fill="FFFFFF"/>
        <w:spacing w:after="0" w:line="240" w:lineRule="auto"/>
        <w:rPr>
          <w:rFonts w:asciiTheme="majorHAnsi" w:hAnsiTheme="majorHAnsi" w:cstheme="majorHAnsi"/>
          <w:b/>
          <w:bCs/>
          <w:sz w:val="24"/>
          <w:szCs w:val="24"/>
          <w:shd w:val="clear" w:color="auto" w:fill="FFFFFF"/>
        </w:rPr>
      </w:pPr>
      <w:r w:rsidRPr="00495457">
        <w:rPr>
          <w:rFonts w:asciiTheme="majorHAnsi" w:hAnsiTheme="majorHAnsi" w:cstheme="majorHAnsi"/>
          <w:b/>
          <w:bCs/>
          <w:sz w:val="24"/>
          <w:szCs w:val="24"/>
          <w:shd w:val="clear" w:color="auto" w:fill="FFFFFF"/>
        </w:rPr>
        <w:t xml:space="preserve">The Power of Retirement </w:t>
      </w:r>
      <w:r w:rsidR="006B3D3F" w:rsidRPr="00495457">
        <w:rPr>
          <w:rFonts w:asciiTheme="majorHAnsi" w:hAnsiTheme="majorHAnsi" w:cstheme="majorHAnsi"/>
          <w:b/>
          <w:bCs/>
          <w:sz w:val="24"/>
          <w:szCs w:val="24"/>
          <w:shd w:val="clear" w:color="auto" w:fill="FFFFFF"/>
        </w:rPr>
        <w:t>Accounts</w:t>
      </w:r>
    </w:p>
    <w:p w14:paraId="20D48415" w14:textId="3A970D51" w:rsidR="005A4B17" w:rsidRPr="008F5FC6" w:rsidRDefault="000647FA" w:rsidP="00D04AF7">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 xml:space="preserve">When you invest money in a retirement account, </w:t>
      </w:r>
      <w:r w:rsidR="006C1C01" w:rsidRPr="008F5FC6">
        <w:rPr>
          <w:rFonts w:cstheme="minorHAnsi"/>
          <w:sz w:val="24"/>
          <w:szCs w:val="24"/>
          <w:shd w:val="clear" w:color="auto" w:fill="FFFFFF"/>
        </w:rPr>
        <w:t xml:space="preserve">you are making a smart financial decision </w:t>
      </w:r>
      <w:r w:rsidR="004F0B1D" w:rsidRPr="008F5FC6">
        <w:rPr>
          <w:rFonts w:cstheme="minorHAnsi"/>
          <w:sz w:val="24"/>
          <w:szCs w:val="24"/>
          <w:shd w:val="clear" w:color="auto" w:fill="FFFFFF"/>
        </w:rPr>
        <w:t xml:space="preserve">that provides you with tax advantages today, and </w:t>
      </w:r>
      <w:r w:rsidR="001876E7" w:rsidRPr="008F5FC6">
        <w:rPr>
          <w:rFonts w:cstheme="minorHAnsi"/>
          <w:sz w:val="24"/>
          <w:szCs w:val="24"/>
          <w:shd w:val="clear" w:color="auto" w:fill="FFFFFF"/>
        </w:rPr>
        <w:t xml:space="preserve">the </w:t>
      </w:r>
      <w:r w:rsidR="00143085" w:rsidRPr="008F5FC6">
        <w:rPr>
          <w:rFonts w:cstheme="minorHAnsi"/>
          <w:sz w:val="24"/>
          <w:szCs w:val="24"/>
          <w:shd w:val="clear" w:color="auto" w:fill="FFFFFF"/>
        </w:rPr>
        <w:t>power of compounding</w:t>
      </w:r>
      <w:r w:rsidR="002067B2" w:rsidRPr="008F5FC6">
        <w:rPr>
          <w:rFonts w:cstheme="minorHAnsi"/>
          <w:sz w:val="24"/>
          <w:szCs w:val="24"/>
          <w:shd w:val="clear" w:color="auto" w:fill="FFFFFF"/>
        </w:rPr>
        <w:t xml:space="preserve"> interest </w:t>
      </w:r>
      <w:r w:rsidR="00D05E05" w:rsidRPr="008F5FC6">
        <w:rPr>
          <w:rFonts w:cstheme="minorHAnsi"/>
          <w:sz w:val="24"/>
          <w:szCs w:val="24"/>
          <w:shd w:val="clear" w:color="auto" w:fill="FFFFFF"/>
        </w:rPr>
        <w:t xml:space="preserve">throughout your savings journey. </w:t>
      </w:r>
      <w:r w:rsidR="00B933F2" w:rsidRPr="008F5FC6">
        <w:rPr>
          <w:rFonts w:cstheme="minorHAnsi"/>
          <w:sz w:val="24"/>
          <w:szCs w:val="24"/>
          <w:shd w:val="clear" w:color="auto" w:fill="FFFFFF"/>
        </w:rPr>
        <w:t xml:space="preserve">These </w:t>
      </w:r>
      <w:r w:rsidR="00FD05CD" w:rsidRPr="008F5FC6">
        <w:rPr>
          <w:rFonts w:cstheme="minorHAnsi"/>
          <w:sz w:val="24"/>
          <w:szCs w:val="24"/>
          <w:shd w:val="clear" w:color="auto" w:fill="FFFFFF"/>
        </w:rPr>
        <w:t xml:space="preserve">two </w:t>
      </w:r>
      <w:r w:rsidR="00B933F2" w:rsidRPr="008F5FC6">
        <w:rPr>
          <w:rFonts w:cstheme="minorHAnsi"/>
          <w:sz w:val="24"/>
          <w:szCs w:val="24"/>
          <w:shd w:val="clear" w:color="auto" w:fill="FFFFFF"/>
        </w:rPr>
        <w:t xml:space="preserve">benefits work </w:t>
      </w:r>
      <w:r w:rsidR="00BD3CF6" w:rsidRPr="008F5FC6">
        <w:rPr>
          <w:rFonts w:cstheme="minorHAnsi"/>
          <w:sz w:val="24"/>
          <w:szCs w:val="24"/>
          <w:shd w:val="clear" w:color="auto" w:fill="FFFFFF"/>
        </w:rPr>
        <w:t>together, over</w:t>
      </w:r>
      <w:r w:rsidR="0094515A" w:rsidRPr="008F5FC6">
        <w:rPr>
          <w:rFonts w:cstheme="minorHAnsi"/>
          <w:sz w:val="24"/>
          <w:szCs w:val="24"/>
          <w:shd w:val="clear" w:color="auto" w:fill="FFFFFF"/>
        </w:rPr>
        <w:t xml:space="preserve"> time</w:t>
      </w:r>
      <w:r w:rsidR="00BD3CF6" w:rsidRPr="008F5FC6">
        <w:rPr>
          <w:rFonts w:cstheme="minorHAnsi"/>
          <w:sz w:val="24"/>
          <w:szCs w:val="24"/>
          <w:shd w:val="clear" w:color="auto" w:fill="FFFFFF"/>
        </w:rPr>
        <w:t xml:space="preserve">, </w:t>
      </w:r>
      <w:r w:rsidR="00B933F2" w:rsidRPr="008F5FC6">
        <w:rPr>
          <w:rFonts w:cstheme="minorHAnsi"/>
          <w:sz w:val="24"/>
          <w:szCs w:val="24"/>
          <w:shd w:val="clear" w:color="auto" w:fill="FFFFFF"/>
        </w:rPr>
        <w:t xml:space="preserve">in </w:t>
      </w:r>
      <w:r w:rsidR="00FD05CD" w:rsidRPr="008F5FC6">
        <w:rPr>
          <w:rFonts w:cstheme="minorHAnsi"/>
          <w:sz w:val="24"/>
          <w:szCs w:val="24"/>
          <w:shd w:val="clear" w:color="auto" w:fill="FFFFFF"/>
        </w:rPr>
        <w:t>a</w:t>
      </w:r>
      <w:r w:rsidR="00B933F2" w:rsidRPr="008F5FC6">
        <w:rPr>
          <w:rFonts w:cstheme="minorHAnsi"/>
          <w:sz w:val="24"/>
          <w:szCs w:val="24"/>
          <w:shd w:val="clear" w:color="auto" w:fill="FFFFFF"/>
        </w:rPr>
        <w:t xml:space="preserve"> retirement </w:t>
      </w:r>
      <w:r w:rsidR="00CA2054" w:rsidRPr="008F5FC6">
        <w:rPr>
          <w:rFonts w:cstheme="minorHAnsi"/>
          <w:sz w:val="24"/>
          <w:szCs w:val="24"/>
          <w:shd w:val="clear" w:color="auto" w:fill="FFFFFF"/>
        </w:rPr>
        <w:t>account</w:t>
      </w:r>
      <w:r w:rsidR="00B933F2" w:rsidRPr="008F5FC6">
        <w:rPr>
          <w:rFonts w:cstheme="minorHAnsi"/>
          <w:sz w:val="24"/>
          <w:szCs w:val="24"/>
          <w:shd w:val="clear" w:color="auto" w:fill="FFFFFF"/>
        </w:rPr>
        <w:t xml:space="preserve"> to</w:t>
      </w:r>
      <w:r w:rsidR="0094515A" w:rsidRPr="008F5FC6">
        <w:rPr>
          <w:rFonts w:cstheme="minorHAnsi"/>
          <w:sz w:val="24"/>
          <w:szCs w:val="24"/>
          <w:shd w:val="clear" w:color="auto" w:fill="FFFFFF"/>
        </w:rPr>
        <w:t xml:space="preserve"> help you </w:t>
      </w:r>
      <w:r w:rsidR="00CA2054" w:rsidRPr="008F5FC6">
        <w:rPr>
          <w:rFonts w:cstheme="minorHAnsi"/>
          <w:sz w:val="24"/>
          <w:szCs w:val="24"/>
          <w:shd w:val="clear" w:color="auto" w:fill="FFFFFF"/>
        </w:rPr>
        <w:t>grow</w:t>
      </w:r>
      <w:r w:rsidR="00C70693" w:rsidRPr="008F5FC6">
        <w:rPr>
          <w:rFonts w:cstheme="minorHAnsi"/>
          <w:sz w:val="24"/>
          <w:szCs w:val="24"/>
          <w:shd w:val="clear" w:color="auto" w:fill="FFFFFF"/>
        </w:rPr>
        <w:t xml:space="preserve"> </w:t>
      </w:r>
      <w:r w:rsidR="0094515A" w:rsidRPr="008F5FC6">
        <w:rPr>
          <w:rFonts w:cstheme="minorHAnsi"/>
          <w:sz w:val="24"/>
          <w:szCs w:val="24"/>
          <w:shd w:val="clear" w:color="auto" w:fill="FFFFFF"/>
        </w:rPr>
        <w:t>more savings faster than you can by saving</w:t>
      </w:r>
      <w:r w:rsidR="008D602A" w:rsidRPr="008F5FC6">
        <w:rPr>
          <w:rFonts w:cstheme="minorHAnsi"/>
          <w:sz w:val="24"/>
          <w:szCs w:val="24"/>
          <w:shd w:val="clear" w:color="auto" w:fill="FFFFFF"/>
        </w:rPr>
        <w:t xml:space="preserve"> on your own</w:t>
      </w:r>
      <w:r w:rsidR="00C70693" w:rsidRPr="008F5FC6">
        <w:rPr>
          <w:rFonts w:cstheme="minorHAnsi"/>
          <w:sz w:val="24"/>
          <w:szCs w:val="24"/>
          <w:shd w:val="clear" w:color="auto" w:fill="FFFFFF"/>
        </w:rPr>
        <w:t>.</w:t>
      </w:r>
    </w:p>
    <w:p w14:paraId="303D82FE" w14:textId="47EFF0E6" w:rsidR="008D602A" w:rsidRPr="005A3DCD" w:rsidRDefault="000F631B" w:rsidP="006A1136">
      <w:pPr>
        <w:shd w:val="clear" w:color="auto" w:fill="FFFFFF"/>
        <w:spacing w:after="0" w:line="240" w:lineRule="auto"/>
        <w:rPr>
          <w:rFonts w:asciiTheme="majorHAnsi" w:hAnsiTheme="majorHAnsi" w:cstheme="majorHAnsi"/>
          <w:b/>
          <w:bCs/>
          <w:sz w:val="24"/>
          <w:szCs w:val="24"/>
          <w:shd w:val="clear" w:color="auto" w:fill="FFFFFF"/>
        </w:rPr>
      </w:pPr>
      <w:r w:rsidRPr="005A3DCD">
        <w:rPr>
          <w:rFonts w:asciiTheme="majorHAnsi" w:hAnsiTheme="majorHAnsi" w:cstheme="majorHAnsi"/>
          <w:b/>
          <w:bCs/>
          <w:sz w:val="24"/>
          <w:szCs w:val="24"/>
          <w:shd w:val="clear" w:color="auto" w:fill="FFFFFF"/>
        </w:rPr>
        <w:t xml:space="preserve">Tax </w:t>
      </w:r>
      <w:r w:rsidR="00D17211" w:rsidRPr="005A3DCD">
        <w:rPr>
          <w:rFonts w:asciiTheme="majorHAnsi" w:hAnsiTheme="majorHAnsi" w:cstheme="majorHAnsi"/>
          <w:b/>
          <w:bCs/>
          <w:sz w:val="24"/>
          <w:szCs w:val="24"/>
          <w:shd w:val="clear" w:color="auto" w:fill="FFFFFF"/>
        </w:rPr>
        <w:t xml:space="preserve">advantages: </w:t>
      </w:r>
    </w:p>
    <w:p w14:paraId="71858860" w14:textId="5E11EE65" w:rsidR="00476D93" w:rsidRPr="008F5FC6" w:rsidRDefault="004E2FEE" w:rsidP="005A3DCD">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 xml:space="preserve">There are two types of </w:t>
      </w:r>
      <w:r w:rsidR="00476D93" w:rsidRPr="008F5FC6">
        <w:rPr>
          <w:rFonts w:cstheme="minorHAnsi"/>
          <w:sz w:val="24"/>
          <w:szCs w:val="24"/>
          <w:shd w:val="clear" w:color="auto" w:fill="FFFFFF"/>
        </w:rPr>
        <w:t xml:space="preserve">retirement accounts, </w:t>
      </w:r>
      <w:r w:rsidR="00476D93" w:rsidRPr="008F5FC6">
        <w:rPr>
          <w:rFonts w:cstheme="minorHAnsi"/>
          <w:b/>
          <w:bCs/>
          <w:sz w:val="24"/>
          <w:szCs w:val="24"/>
          <w:shd w:val="clear" w:color="auto" w:fill="FFFFFF"/>
        </w:rPr>
        <w:t>pre-tax</w:t>
      </w:r>
      <w:r w:rsidR="00476D93" w:rsidRPr="008F5FC6">
        <w:rPr>
          <w:rFonts w:cstheme="minorHAnsi"/>
          <w:sz w:val="24"/>
          <w:szCs w:val="24"/>
          <w:shd w:val="clear" w:color="auto" w:fill="FFFFFF"/>
        </w:rPr>
        <w:t xml:space="preserve"> and </w:t>
      </w:r>
      <w:r w:rsidR="00476D93" w:rsidRPr="008F5FC6">
        <w:rPr>
          <w:rFonts w:cstheme="minorHAnsi"/>
          <w:b/>
          <w:bCs/>
          <w:sz w:val="24"/>
          <w:szCs w:val="24"/>
          <w:shd w:val="clear" w:color="auto" w:fill="FFFFFF"/>
        </w:rPr>
        <w:t>post-tax</w:t>
      </w:r>
      <w:r w:rsidR="0094515A" w:rsidRPr="008F5FC6">
        <w:rPr>
          <w:rFonts w:cstheme="minorHAnsi"/>
          <w:sz w:val="24"/>
          <w:szCs w:val="24"/>
          <w:shd w:val="clear" w:color="auto" w:fill="FFFFFF"/>
        </w:rPr>
        <w:t>, that each</w:t>
      </w:r>
      <w:r w:rsidR="00476D93" w:rsidRPr="008F5FC6">
        <w:rPr>
          <w:rFonts w:cstheme="minorHAnsi"/>
          <w:sz w:val="24"/>
          <w:szCs w:val="24"/>
          <w:shd w:val="clear" w:color="auto" w:fill="FFFFFF"/>
        </w:rPr>
        <w:t xml:space="preserve"> have different </w:t>
      </w:r>
      <w:r w:rsidR="0094515A" w:rsidRPr="008F5FC6">
        <w:rPr>
          <w:rFonts w:cstheme="minorHAnsi"/>
          <w:sz w:val="24"/>
          <w:szCs w:val="24"/>
          <w:shd w:val="clear" w:color="auto" w:fill="FFFFFF"/>
        </w:rPr>
        <w:t xml:space="preserve">tax </w:t>
      </w:r>
      <w:r w:rsidR="00476D93" w:rsidRPr="008F5FC6">
        <w:rPr>
          <w:rFonts w:cstheme="minorHAnsi"/>
          <w:sz w:val="24"/>
          <w:szCs w:val="24"/>
          <w:shd w:val="clear" w:color="auto" w:fill="FFFFFF"/>
        </w:rPr>
        <w:t xml:space="preserve">advantages. </w:t>
      </w:r>
    </w:p>
    <w:p w14:paraId="1174834E" w14:textId="072A587A" w:rsidR="00476D93" w:rsidRPr="008F5FC6" w:rsidRDefault="00476D93" w:rsidP="005A3DCD">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 xml:space="preserve">A </w:t>
      </w:r>
      <w:r w:rsidRPr="008F5FC6">
        <w:rPr>
          <w:rFonts w:cstheme="minorHAnsi"/>
          <w:b/>
          <w:bCs/>
          <w:sz w:val="24"/>
          <w:szCs w:val="24"/>
          <w:shd w:val="clear" w:color="auto" w:fill="FFFFFF"/>
        </w:rPr>
        <w:t xml:space="preserve">pre-tax </w:t>
      </w:r>
      <w:r w:rsidRPr="008F5FC6">
        <w:rPr>
          <w:rFonts w:cstheme="minorHAnsi"/>
          <w:sz w:val="24"/>
          <w:szCs w:val="24"/>
          <w:shd w:val="clear" w:color="auto" w:fill="FFFFFF"/>
        </w:rPr>
        <w:t>retirement account is one where your deposits are not taxed when you make them, but the withdrawals in retirement are. This means you will not pay taxes on any amount invested into the account, which can help reduce your annual income taxes. When you finally decide to withdraw funds once you stop working, you'll pay taxes on them then. For example, if you put $1,000 in a pre-tax account, that money would not be taxed</w:t>
      </w:r>
      <w:r w:rsidR="00C63534" w:rsidRPr="008F5FC6">
        <w:rPr>
          <w:rFonts w:cstheme="minorHAnsi"/>
          <w:sz w:val="24"/>
          <w:szCs w:val="24"/>
          <w:shd w:val="clear" w:color="auto" w:fill="FFFFFF"/>
        </w:rPr>
        <w:t xml:space="preserve"> at the time you invested</w:t>
      </w:r>
      <w:r w:rsidRPr="008F5FC6">
        <w:rPr>
          <w:rFonts w:cstheme="minorHAnsi"/>
          <w:sz w:val="24"/>
          <w:szCs w:val="24"/>
          <w:shd w:val="clear" w:color="auto" w:fill="FFFFFF"/>
        </w:rPr>
        <w:t xml:space="preserve">. However, </w:t>
      </w:r>
      <w:r w:rsidR="0094515A" w:rsidRPr="008F5FC6">
        <w:rPr>
          <w:rFonts w:cstheme="minorHAnsi"/>
          <w:sz w:val="24"/>
          <w:szCs w:val="24"/>
          <w:shd w:val="clear" w:color="auto" w:fill="FFFFFF"/>
        </w:rPr>
        <w:t>if you later retire and withdraw the mone</w:t>
      </w:r>
      <w:r w:rsidR="00C63534" w:rsidRPr="008F5FC6">
        <w:rPr>
          <w:rFonts w:cstheme="minorHAnsi"/>
          <w:sz w:val="24"/>
          <w:szCs w:val="24"/>
          <w:shd w:val="clear" w:color="auto" w:fill="FFFFFF"/>
        </w:rPr>
        <w:t>y</w:t>
      </w:r>
      <w:r w:rsidR="0094515A" w:rsidRPr="008F5FC6">
        <w:rPr>
          <w:rFonts w:cstheme="minorHAnsi"/>
          <w:sz w:val="24"/>
          <w:szCs w:val="24"/>
          <w:shd w:val="clear" w:color="auto" w:fill="FFFFFF"/>
        </w:rPr>
        <w:t xml:space="preserve">, it would be taxed at the time of withdrawal. </w:t>
      </w:r>
    </w:p>
    <w:p w14:paraId="59811926" w14:textId="7AD2D8B5" w:rsidR="00F439AB" w:rsidRPr="008F5FC6" w:rsidRDefault="00476D93" w:rsidP="005A3DCD">
      <w:pPr>
        <w:shd w:val="clear" w:color="auto" w:fill="FFFFFF" w:themeFill="background1"/>
        <w:spacing w:line="240" w:lineRule="auto"/>
        <w:rPr>
          <w:rFonts w:cstheme="minorHAnsi"/>
          <w:sz w:val="24"/>
          <w:szCs w:val="24"/>
          <w:shd w:val="clear" w:color="auto" w:fill="FFFFFF"/>
        </w:rPr>
      </w:pPr>
      <w:r w:rsidRPr="008F5FC6">
        <w:rPr>
          <w:rFonts w:cstheme="minorHAnsi"/>
          <w:sz w:val="24"/>
          <w:szCs w:val="24"/>
          <w:shd w:val="clear" w:color="auto" w:fill="FFFFFF"/>
        </w:rPr>
        <w:t xml:space="preserve">A </w:t>
      </w:r>
      <w:r w:rsidRPr="008F5FC6">
        <w:rPr>
          <w:rFonts w:cstheme="minorHAnsi"/>
          <w:b/>
          <w:bCs/>
          <w:sz w:val="24"/>
          <w:szCs w:val="24"/>
          <w:shd w:val="clear" w:color="auto" w:fill="FFFFFF"/>
        </w:rPr>
        <w:t>post-tax</w:t>
      </w:r>
      <w:r w:rsidRPr="008F5FC6">
        <w:rPr>
          <w:rFonts w:cstheme="minorHAnsi"/>
          <w:sz w:val="24"/>
          <w:szCs w:val="24"/>
          <w:shd w:val="clear" w:color="auto" w:fill="FFFFFF"/>
        </w:rPr>
        <w:t xml:space="preserve"> retirement account is the opposite – you are taxed on your deposit </w:t>
      </w:r>
      <w:r w:rsidR="00F439AB" w:rsidRPr="008F5FC6">
        <w:rPr>
          <w:rFonts w:cstheme="minorHAnsi"/>
          <w:sz w:val="24"/>
          <w:szCs w:val="24"/>
          <w:shd w:val="clear" w:color="auto" w:fill="FFFFFF"/>
        </w:rPr>
        <w:t>now but</w:t>
      </w:r>
      <w:r w:rsidRPr="008F5FC6">
        <w:rPr>
          <w:rFonts w:cstheme="minorHAnsi"/>
          <w:sz w:val="24"/>
          <w:szCs w:val="24"/>
          <w:shd w:val="clear" w:color="auto" w:fill="FFFFFF"/>
        </w:rPr>
        <w:t xml:space="preserve"> are not taxed on the interest you accumulate and the money you withdraw upon retirement. </w:t>
      </w:r>
      <w:r w:rsidR="00F439AB" w:rsidRPr="008F5FC6">
        <w:rPr>
          <w:rFonts w:cstheme="minorHAnsi"/>
          <w:sz w:val="24"/>
          <w:szCs w:val="24"/>
          <w:shd w:val="clear" w:color="auto" w:fill="FFFFFF"/>
        </w:rPr>
        <w:t>For example, if you deposited the same $1,000 in 2022, you would be taxed on it this year. But when you retire, the withdraw</w:t>
      </w:r>
      <w:r w:rsidR="0D04B271" w:rsidRPr="008F5FC6">
        <w:rPr>
          <w:rFonts w:cstheme="minorHAnsi"/>
          <w:sz w:val="24"/>
          <w:szCs w:val="24"/>
        </w:rPr>
        <w:t>al</w:t>
      </w:r>
      <w:r w:rsidR="00F439AB" w:rsidRPr="008F5FC6">
        <w:rPr>
          <w:rFonts w:cstheme="minorHAnsi"/>
          <w:sz w:val="24"/>
          <w:szCs w:val="24"/>
          <w:shd w:val="clear" w:color="auto" w:fill="FFFFFF"/>
        </w:rPr>
        <w:t xml:space="preserve"> would not be taxable income.</w:t>
      </w:r>
    </w:p>
    <w:p w14:paraId="1ADA1060" w14:textId="1BC75D55" w:rsidR="00DA7C00" w:rsidRPr="00F25E95" w:rsidRDefault="00F439AB" w:rsidP="00F25E95">
      <w:pPr>
        <w:shd w:val="clear" w:color="auto" w:fill="FFFFFF"/>
        <w:spacing w:line="240" w:lineRule="auto"/>
        <w:rPr>
          <w:rFonts w:cstheme="minorHAnsi"/>
          <w:sz w:val="24"/>
          <w:szCs w:val="24"/>
          <w:highlight w:val="yellow"/>
          <w:shd w:val="clear" w:color="auto" w:fill="FFFFFF"/>
        </w:rPr>
      </w:pPr>
      <w:r w:rsidRPr="008F5FC6">
        <w:rPr>
          <w:rFonts w:cstheme="minorHAnsi"/>
          <w:sz w:val="24"/>
          <w:szCs w:val="24"/>
          <w:shd w:val="clear" w:color="auto" w:fill="FFFFFF"/>
        </w:rPr>
        <w:t>For many people the pre-tax benefit is very appealing since there is an immediate savings</w:t>
      </w:r>
      <w:r w:rsidR="0065457C" w:rsidRPr="008F5FC6">
        <w:rPr>
          <w:rFonts w:cstheme="minorHAnsi"/>
          <w:sz w:val="24"/>
          <w:szCs w:val="24"/>
          <w:shd w:val="clear" w:color="auto" w:fill="FFFFFF"/>
        </w:rPr>
        <w:t xml:space="preserve"> when you are still </w:t>
      </w:r>
      <w:proofErr w:type="gramStart"/>
      <w:r w:rsidR="0065457C" w:rsidRPr="008F5FC6">
        <w:rPr>
          <w:rFonts w:cstheme="minorHAnsi"/>
          <w:sz w:val="24"/>
          <w:szCs w:val="24"/>
          <w:shd w:val="clear" w:color="auto" w:fill="FFFFFF"/>
        </w:rPr>
        <w:t>working</w:t>
      </w:r>
      <w:proofErr w:type="gramEnd"/>
      <w:r w:rsidR="0065457C" w:rsidRPr="008F5FC6">
        <w:rPr>
          <w:rFonts w:cstheme="minorHAnsi"/>
          <w:sz w:val="24"/>
          <w:szCs w:val="24"/>
          <w:shd w:val="clear" w:color="auto" w:fill="FFFFFF"/>
        </w:rPr>
        <w:t xml:space="preserve"> and your income tends to be higher than in retirement. However, post-tax retirement accounts can help reduce costs when you are retired and typically have a lower income. Accordingly,</w:t>
      </w:r>
      <w:r w:rsidRPr="008F5FC6">
        <w:rPr>
          <w:rFonts w:cstheme="minorHAnsi"/>
          <w:sz w:val="24"/>
          <w:szCs w:val="24"/>
          <w:shd w:val="clear" w:color="auto" w:fill="FFFFFF"/>
        </w:rPr>
        <w:t xml:space="preserve"> most financial planners recommend a bit of both</w:t>
      </w:r>
      <w:r w:rsidR="001D793D" w:rsidRPr="008F5FC6">
        <w:rPr>
          <w:rFonts w:cstheme="minorHAnsi"/>
          <w:sz w:val="24"/>
          <w:szCs w:val="24"/>
          <w:shd w:val="clear" w:color="auto" w:fill="FFFFFF"/>
        </w:rPr>
        <w:t xml:space="preserve"> based on your age and retirement goals</w:t>
      </w:r>
      <w:r w:rsidRPr="008F5FC6">
        <w:rPr>
          <w:rFonts w:cstheme="minorHAnsi"/>
          <w:sz w:val="24"/>
          <w:szCs w:val="24"/>
          <w:shd w:val="clear" w:color="auto" w:fill="FFFFFF"/>
        </w:rPr>
        <w:t xml:space="preserve"> to balance your costs now and in the future. </w:t>
      </w:r>
    </w:p>
    <w:p w14:paraId="017750D5" w14:textId="336590A7" w:rsidR="006C1C01" w:rsidRPr="00F25E95" w:rsidRDefault="000F631B" w:rsidP="006A1136">
      <w:pPr>
        <w:shd w:val="clear" w:color="auto" w:fill="FFFFFF"/>
        <w:spacing w:after="0" w:line="240" w:lineRule="auto"/>
        <w:rPr>
          <w:rFonts w:asciiTheme="majorHAnsi" w:hAnsiTheme="majorHAnsi" w:cstheme="majorHAnsi"/>
          <w:b/>
          <w:bCs/>
          <w:sz w:val="24"/>
          <w:szCs w:val="24"/>
          <w:shd w:val="clear" w:color="auto" w:fill="FFFFFF"/>
        </w:rPr>
      </w:pPr>
      <w:r w:rsidRPr="00F25E95">
        <w:rPr>
          <w:rFonts w:asciiTheme="majorHAnsi" w:hAnsiTheme="majorHAnsi" w:cstheme="majorHAnsi"/>
          <w:b/>
          <w:bCs/>
          <w:sz w:val="24"/>
          <w:szCs w:val="24"/>
          <w:shd w:val="clear" w:color="auto" w:fill="FFFFFF"/>
        </w:rPr>
        <w:t xml:space="preserve">Compound </w:t>
      </w:r>
      <w:r w:rsidR="00DD039B" w:rsidRPr="00F25E95">
        <w:rPr>
          <w:rFonts w:asciiTheme="majorHAnsi" w:hAnsiTheme="majorHAnsi" w:cstheme="majorHAnsi"/>
          <w:b/>
          <w:bCs/>
          <w:sz w:val="24"/>
          <w:szCs w:val="24"/>
          <w:shd w:val="clear" w:color="auto" w:fill="FFFFFF"/>
        </w:rPr>
        <w:t>i</w:t>
      </w:r>
      <w:r w:rsidRPr="00F25E95">
        <w:rPr>
          <w:rFonts w:asciiTheme="majorHAnsi" w:hAnsiTheme="majorHAnsi" w:cstheme="majorHAnsi"/>
          <w:b/>
          <w:bCs/>
          <w:sz w:val="24"/>
          <w:szCs w:val="24"/>
          <w:shd w:val="clear" w:color="auto" w:fill="FFFFFF"/>
        </w:rPr>
        <w:t>nterest</w:t>
      </w:r>
      <w:r w:rsidR="00DD039B" w:rsidRPr="00F25E95">
        <w:rPr>
          <w:rFonts w:asciiTheme="majorHAnsi" w:hAnsiTheme="majorHAnsi" w:cstheme="majorHAnsi"/>
          <w:b/>
          <w:bCs/>
          <w:sz w:val="24"/>
          <w:szCs w:val="24"/>
          <w:shd w:val="clear" w:color="auto" w:fill="FFFFFF"/>
        </w:rPr>
        <w:t>:</w:t>
      </w:r>
    </w:p>
    <w:p w14:paraId="2EE7C909" w14:textId="3B33E122" w:rsidR="00F439AB" w:rsidRPr="008F5FC6" w:rsidRDefault="006E09FA" w:rsidP="004B0467">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 xml:space="preserve">Another major benefit of retirement accounts is their </w:t>
      </w:r>
      <w:r w:rsidR="008220B4" w:rsidRPr="008F5FC6">
        <w:rPr>
          <w:rFonts w:cstheme="minorHAnsi"/>
          <w:sz w:val="24"/>
          <w:szCs w:val="24"/>
          <w:shd w:val="clear" w:color="auto" w:fill="FFFFFF"/>
        </w:rPr>
        <w:t>ability</w:t>
      </w:r>
      <w:r w:rsidRPr="008F5FC6">
        <w:rPr>
          <w:rFonts w:cstheme="minorHAnsi"/>
          <w:sz w:val="24"/>
          <w:szCs w:val="24"/>
          <w:shd w:val="clear" w:color="auto" w:fill="FFFFFF"/>
        </w:rPr>
        <w:t xml:space="preserve"> to compound interest</w:t>
      </w:r>
      <w:r w:rsidR="008B0A83" w:rsidRPr="008F5FC6">
        <w:rPr>
          <w:rFonts w:cstheme="minorHAnsi"/>
          <w:sz w:val="24"/>
          <w:szCs w:val="24"/>
          <w:shd w:val="clear" w:color="auto" w:fill="FFFFFF"/>
        </w:rPr>
        <w:t xml:space="preserve">, </w:t>
      </w:r>
      <w:r w:rsidR="008220B4" w:rsidRPr="008F5FC6">
        <w:rPr>
          <w:rFonts w:cstheme="minorHAnsi"/>
          <w:sz w:val="24"/>
          <w:szCs w:val="24"/>
          <w:shd w:val="clear" w:color="auto" w:fill="FFFFFF"/>
        </w:rPr>
        <w:t>allowing your savings to grow faster over time.</w:t>
      </w:r>
      <w:r w:rsidR="000C4DD5" w:rsidRPr="008F5FC6">
        <w:rPr>
          <w:rFonts w:cstheme="minorHAnsi"/>
          <w:sz w:val="24"/>
          <w:szCs w:val="24"/>
          <w:shd w:val="clear" w:color="auto" w:fill="FFFFFF"/>
        </w:rPr>
        <w:t xml:space="preserve"> </w:t>
      </w:r>
      <w:r w:rsidR="008B0A83" w:rsidRPr="008F5FC6">
        <w:rPr>
          <w:rFonts w:cstheme="minorHAnsi"/>
          <w:sz w:val="24"/>
          <w:szCs w:val="24"/>
          <w:shd w:val="clear" w:color="auto" w:fill="FFFFFF"/>
        </w:rPr>
        <w:t xml:space="preserve">In simple terms, </w:t>
      </w:r>
      <w:r w:rsidR="00C33948" w:rsidRPr="008F5FC6">
        <w:rPr>
          <w:rFonts w:cstheme="minorHAnsi"/>
          <w:sz w:val="24"/>
          <w:szCs w:val="24"/>
          <w:shd w:val="clear" w:color="auto" w:fill="FFFFFF"/>
        </w:rPr>
        <w:t xml:space="preserve">compound </w:t>
      </w:r>
      <w:r w:rsidR="00ED46BA" w:rsidRPr="008F5FC6">
        <w:rPr>
          <w:rFonts w:cstheme="minorHAnsi"/>
          <w:sz w:val="24"/>
          <w:szCs w:val="24"/>
          <w:shd w:val="clear" w:color="auto" w:fill="FFFFFF"/>
        </w:rPr>
        <w:t xml:space="preserve">interest </w:t>
      </w:r>
      <w:r w:rsidR="00314E44" w:rsidRPr="008F5FC6">
        <w:rPr>
          <w:rFonts w:cstheme="minorHAnsi"/>
          <w:sz w:val="24"/>
          <w:szCs w:val="24"/>
          <w:shd w:val="clear" w:color="auto" w:fill="FFFFFF"/>
        </w:rPr>
        <w:t>allows you to earn interest on interest, in addition to interest on your contributions. </w:t>
      </w:r>
      <w:r w:rsidR="00F66F0E" w:rsidRPr="008F5FC6">
        <w:rPr>
          <w:rFonts w:cstheme="minorHAnsi"/>
          <w:sz w:val="24"/>
          <w:szCs w:val="24"/>
          <w:shd w:val="clear" w:color="auto" w:fill="FFFFFF"/>
        </w:rPr>
        <w:t>Financial experts agree that compound interest is one of the most useful</w:t>
      </w:r>
      <w:r w:rsidR="00F94317" w:rsidRPr="008F5FC6">
        <w:rPr>
          <w:rFonts w:cstheme="minorHAnsi"/>
          <w:sz w:val="24"/>
          <w:szCs w:val="24"/>
          <w:shd w:val="clear" w:color="auto" w:fill="FFFFFF"/>
        </w:rPr>
        <w:t xml:space="preserve"> tools available to help people reach their retirement goals.</w:t>
      </w:r>
    </w:p>
    <w:p w14:paraId="5911DB94" w14:textId="21406652" w:rsidR="00F439AB" w:rsidRPr="008F5FC6" w:rsidRDefault="00F439AB" w:rsidP="004B0467">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Here’s how compound interest works. Let’s go back to the $1,000 you put in your retirement account in 2022. Let’s say it earned 10% interest. In the first year, that’s $10. Now in 2023 you have $1,010 (your original $1,000 plus the interest of $10)</w:t>
      </w:r>
      <w:r w:rsidR="00081112" w:rsidRPr="008F5FC6">
        <w:rPr>
          <w:rFonts w:cstheme="minorHAnsi"/>
          <w:sz w:val="24"/>
          <w:szCs w:val="24"/>
          <w:shd w:val="clear" w:color="auto" w:fill="FFFFFF"/>
        </w:rPr>
        <w:t xml:space="preserve"> and your 10% interest gets you $10.10. As you enter 2024, you now have $1,020.10. This continues</w:t>
      </w:r>
      <w:r w:rsidR="00FA22B9" w:rsidRPr="008F5FC6">
        <w:rPr>
          <w:rFonts w:cstheme="minorHAnsi"/>
          <w:sz w:val="24"/>
          <w:szCs w:val="24"/>
          <w:shd w:val="clear" w:color="auto" w:fill="FFFFFF"/>
        </w:rPr>
        <w:t xml:space="preserve"> and in twenty years your $1,000 would be worth $7,330!</w:t>
      </w:r>
    </w:p>
    <w:p w14:paraId="10BC6B7B" w14:textId="77777777" w:rsidR="00BB6ED7" w:rsidRPr="008F5FC6" w:rsidRDefault="00BB6ED7" w:rsidP="006A1136">
      <w:pPr>
        <w:shd w:val="clear" w:color="auto" w:fill="FFFFFF"/>
        <w:spacing w:after="0" w:line="240" w:lineRule="auto"/>
        <w:rPr>
          <w:rFonts w:eastAsia="Times New Roman" w:cstheme="minorHAnsi"/>
          <w:sz w:val="24"/>
          <w:szCs w:val="24"/>
        </w:rPr>
      </w:pPr>
    </w:p>
    <w:p w14:paraId="6DA8DE1F" w14:textId="77777777" w:rsidR="00B35671" w:rsidRPr="008F5FC6" w:rsidRDefault="00B35671" w:rsidP="00B35671">
      <w:pPr>
        <w:shd w:val="clear" w:color="auto" w:fill="FFFFFF"/>
        <w:spacing w:after="0" w:line="240" w:lineRule="auto"/>
        <w:rPr>
          <w:rFonts w:eastAsia="Times New Roman" w:cstheme="minorHAnsi"/>
          <w:b/>
          <w:bCs/>
          <w:color w:val="222222"/>
          <w:sz w:val="24"/>
          <w:szCs w:val="24"/>
        </w:rPr>
      </w:pPr>
    </w:p>
    <w:p w14:paraId="2F86485C" w14:textId="619FC2D5" w:rsidR="007C2169" w:rsidRPr="004B0467" w:rsidRDefault="006B3D3F" w:rsidP="00B35671">
      <w:pPr>
        <w:shd w:val="clear" w:color="auto" w:fill="FFFFFF"/>
        <w:spacing w:after="0" w:line="240" w:lineRule="auto"/>
        <w:rPr>
          <w:rFonts w:asciiTheme="majorHAnsi" w:hAnsiTheme="majorHAnsi" w:cstheme="majorHAnsi"/>
          <w:b/>
          <w:bCs/>
          <w:sz w:val="24"/>
          <w:szCs w:val="24"/>
          <w:shd w:val="clear" w:color="auto" w:fill="FFFFFF"/>
        </w:rPr>
      </w:pPr>
      <w:r w:rsidRPr="004B0467">
        <w:rPr>
          <w:rFonts w:asciiTheme="majorHAnsi" w:hAnsiTheme="majorHAnsi" w:cstheme="majorHAnsi"/>
          <w:b/>
          <w:bCs/>
          <w:sz w:val="24"/>
          <w:szCs w:val="24"/>
          <w:shd w:val="clear" w:color="auto" w:fill="FFFFFF"/>
        </w:rPr>
        <w:lastRenderedPageBreak/>
        <w:t xml:space="preserve">Benefits </w:t>
      </w:r>
      <w:r w:rsidR="00F62F03" w:rsidRPr="004B0467">
        <w:rPr>
          <w:rFonts w:asciiTheme="majorHAnsi" w:hAnsiTheme="majorHAnsi" w:cstheme="majorHAnsi"/>
          <w:b/>
          <w:bCs/>
          <w:sz w:val="24"/>
          <w:szCs w:val="24"/>
          <w:shd w:val="clear" w:color="auto" w:fill="FFFFFF"/>
        </w:rPr>
        <w:t>of Offering a Retirement Plan</w:t>
      </w:r>
    </w:p>
    <w:p w14:paraId="7F98D07A" w14:textId="43E59455" w:rsidR="00463EFE" w:rsidRPr="008F5FC6" w:rsidRDefault="337ABE4B" w:rsidP="004B0467">
      <w:pPr>
        <w:shd w:val="clear" w:color="auto" w:fill="FFFFFF" w:themeFill="background1"/>
        <w:spacing w:line="240" w:lineRule="auto"/>
        <w:rPr>
          <w:rFonts w:eastAsia="Times New Roman" w:cstheme="minorHAnsi"/>
          <w:sz w:val="24"/>
          <w:szCs w:val="24"/>
        </w:rPr>
      </w:pPr>
      <w:r w:rsidRPr="008F5FC6">
        <w:rPr>
          <w:rFonts w:eastAsia="Times New Roman" w:cstheme="minorHAnsi"/>
          <w:sz w:val="24"/>
          <w:szCs w:val="24"/>
        </w:rPr>
        <w:t xml:space="preserve">There are both individual retirement accounts that are for you personally, and those that are business accounts for your small business. In this section, we are going to focus on small business retirement plans which can be one of the best ways to build your retirement savings and that of your employees (if you have any). </w:t>
      </w:r>
    </w:p>
    <w:p w14:paraId="12657B38" w14:textId="37D3D98F" w:rsidR="00FA22B9" w:rsidRPr="008F5FC6" w:rsidRDefault="00FA22B9" w:rsidP="004B0467">
      <w:pPr>
        <w:shd w:val="clear" w:color="auto" w:fill="FFFFFF"/>
        <w:spacing w:line="240" w:lineRule="auto"/>
        <w:rPr>
          <w:rFonts w:eastAsia="Times New Roman" w:cstheme="minorHAnsi"/>
          <w:sz w:val="24"/>
          <w:szCs w:val="24"/>
        </w:rPr>
      </w:pPr>
      <w:r w:rsidRPr="0042037C">
        <w:rPr>
          <w:rFonts w:eastAsia="Times New Roman" w:cstheme="minorHAnsi"/>
          <w:sz w:val="24"/>
          <w:szCs w:val="24"/>
          <w:u w:val="single"/>
        </w:rPr>
        <w:t>D</w:t>
      </w:r>
      <w:r w:rsidR="00BD3CF6" w:rsidRPr="0042037C">
        <w:rPr>
          <w:rFonts w:eastAsia="Times New Roman" w:cstheme="minorHAnsi"/>
          <w:sz w:val="24"/>
          <w:szCs w:val="24"/>
          <w:u w:val="single"/>
        </w:rPr>
        <w:t>id</w:t>
      </w:r>
      <w:r w:rsidRPr="0042037C">
        <w:rPr>
          <w:rFonts w:eastAsia="Times New Roman" w:cstheme="minorHAnsi"/>
          <w:sz w:val="24"/>
          <w:szCs w:val="24"/>
          <w:u w:val="single"/>
        </w:rPr>
        <w:t xml:space="preserve"> </w:t>
      </w:r>
      <w:r w:rsidR="00BD3CF6" w:rsidRPr="0042037C">
        <w:rPr>
          <w:rFonts w:eastAsia="Times New Roman" w:cstheme="minorHAnsi"/>
          <w:sz w:val="24"/>
          <w:szCs w:val="24"/>
          <w:u w:val="single"/>
        </w:rPr>
        <w:t xml:space="preserve">you </w:t>
      </w:r>
      <w:r w:rsidRPr="0042037C">
        <w:rPr>
          <w:rFonts w:eastAsia="Times New Roman" w:cstheme="minorHAnsi"/>
          <w:sz w:val="24"/>
          <w:szCs w:val="24"/>
          <w:u w:val="single"/>
        </w:rPr>
        <w:t>know</w:t>
      </w:r>
      <w:r w:rsidRPr="008F5FC6">
        <w:rPr>
          <w:rFonts w:eastAsia="Times New Roman" w:cstheme="minorHAnsi"/>
          <w:sz w:val="24"/>
          <w:szCs w:val="24"/>
        </w:rPr>
        <w:t xml:space="preserve"> </w:t>
      </w:r>
      <w:r w:rsidR="00BD3CF6" w:rsidRPr="008F5FC6">
        <w:rPr>
          <w:rFonts w:eastAsia="Times New Roman" w:cstheme="minorHAnsi"/>
          <w:sz w:val="24"/>
          <w:szCs w:val="24"/>
        </w:rPr>
        <w:t xml:space="preserve">- </w:t>
      </w:r>
      <w:r w:rsidRPr="008F5FC6">
        <w:rPr>
          <w:rFonts w:eastAsia="Times New Roman" w:cstheme="minorHAnsi"/>
          <w:sz w:val="24"/>
          <w:szCs w:val="24"/>
        </w:rPr>
        <w:t>some of these accounts are made just for sole proprietors, so even if you have no employees, there is a plan for you!</w:t>
      </w:r>
    </w:p>
    <w:p w14:paraId="4EC1524C" w14:textId="1FCF8167" w:rsidR="008F1635" w:rsidRPr="008F5FC6" w:rsidRDefault="00EB1BD5" w:rsidP="004B0467">
      <w:pPr>
        <w:shd w:val="clear" w:color="auto" w:fill="FFFFFF"/>
        <w:spacing w:line="240" w:lineRule="auto"/>
        <w:rPr>
          <w:rFonts w:eastAsia="Times New Roman" w:cstheme="minorHAnsi"/>
          <w:sz w:val="24"/>
          <w:szCs w:val="24"/>
        </w:rPr>
      </w:pPr>
      <w:r w:rsidRPr="008F5FC6">
        <w:rPr>
          <w:rFonts w:eastAsia="Times New Roman" w:cstheme="minorHAnsi"/>
          <w:sz w:val="24"/>
          <w:szCs w:val="24"/>
        </w:rPr>
        <w:t>While t</w:t>
      </w:r>
      <w:r w:rsidR="00CA6CA3" w:rsidRPr="008F5FC6">
        <w:rPr>
          <w:rFonts w:eastAsia="Times New Roman" w:cstheme="minorHAnsi"/>
          <w:sz w:val="24"/>
          <w:szCs w:val="24"/>
        </w:rPr>
        <w:t xml:space="preserve">here are </w:t>
      </w:r>
      <w:r w:rsidRPr="008F5FC6">
        <w:rPr>
          <w:rFonts w:eastAsia="Times New Roman" w:cstheme="minorHAnsi"/>
          <w:sz w:val="24"/>
          <w:szCs w:val="24"/>
        </w:rPr>
        <w:t xml:space="preserve">too </w:t>
      </w:r>
      <w:r w:rsidR="00CA6CA3" w:rsidRPr="008F5FC6">
        <w:rPr>
          <w:rFonts w:eastAsia="Times New Roman" w:cstheme="minorHAnsi"/>
          <w:sz w:val="24"/>
          <w:szCs w:val="24"/>
        </w:rPr>
        <w:t>many</w:t>
      </w:r>
      <w:r w:rsidR="007975C2" w:rsidRPr="008F5FC6">
        <w:rPr>
          <w:rFonts w:eastAsia="Times New Roman" w:cstheme="minorHAnsi"/>
          <w:sz w:val="24"/>
          <w:szCs w:val="24"/>
        </w:rPr>
        <w:t xml:space="preserve"> financial and </w:t>
      </w:r>
      <w:r w:rsidR="00C24B69" w:rsidRPr="008F5FC6">
        <w:rPr>
          <w:rFonts w:eastAsia="Times New Roman" w:cstheme="minorHAnsi"/>
          <w:sz w:val="24"/>
          <w:szCs w:val="24"/>
        </w:rPr>
        <w:t xml:space="preserve">other </w:t>
      </w:r>
      <w:r w:rsidR="007975C2" w:rsidRPr="008F5FC6">
        <w:rPr>
          <w:rFonts w:eastAsia="Times New Roman" w:cstheme="minorHAnsi"/>
          <w:sz w:val="24"/>
          <w:szCs w:val="24"/>
        </w:rPr>
        <w:t xml:space="preserve">benefits </w:t>
      </w:r>
      <w:r w:rsidR="00C24B69" w:rsidRPr="008F5FC6">
        <w:rPr>
          <w:rFonts w:eastAsia="Times New Roman" w:cstheme="minorHAnsi"/>
          <w:sz w:val="24"/>
          <w:szCs w:val="24"/>
        </w:rPr>
        <w:t>to list here, a summary of the key points is below.</w:t>
      </w:r>
    </w:p>
    <w:p w14:paraId="45EBD7F7" w14:textId="0F80DF33" w:rsidR="00B35671" w:rsidRPr="00AA5AF9" w:rsidRDefault="00B35671" w:rsidP="00B35671">
      <w:pPr>
        <w:shd w:val="clear" w:color="auto" w:fill="FFFFFF"/>
        <w:spacing w:after="0" w:line="240" w:lineRule="auto"/>
        <w:rPr>
          <w:rFonts w:asciiTheme="majorHAnsi" w:eastAsia="Times New Roman" w:hAnsiTheme="majorHAnsi" w:cstheme="majorHAnsi"/>
          <w:b/>
          <w:bCs/>
          <w:sz w:val="24"/>
          <w:szCs w:val="24"/>
        </w:rPr>
      </w:pPr>
      <w:r w:rsidRPr="00AA5AF9">
        <w:rPr>
          <w:rFonts w:asciiTheme="majorHAnsi" w:eastAsia="Times New Roman" w:hAnsiTheme="majorHAnsi" w:cstheme="majorHAnsi"/>
          <w:b/>
          <w:bCs/>
          <w:sz w:val="24"/>
          <w:szCs w:val="24"/>
        </w:rPr>
        <w:t>Benefits to your Business</w:t>
      </w:r>
    </w:p>
    <w:p w14:paraId="03C8FE91" w14:textId="188A4204" w:rsidR="00B35671" w:rsidRPr="008F5FC6" w:rsidRDefault="00315E40" w:rsidP="00B35671">
      <w:pPr>
        <w:pStyle w:val="ListParagraph"/>
        <w:numPr>
          <w:ilvl w:val="0"/>
          <w:numId w:val="3"/>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Contributions</w:t>
      </w:r>
      <w:r w:rsidR="00B35671" w:rsidRPr="008F5FC6">
        <w:rPr>
          <w:rFonts w:eastAsia="Times New Roman" w:cstheme="minorHAnsi"/>
          <w:sz w:val="24"/>
          <w:szCs w:val="24"/>
        </w:rPr>
        <w:t xml:space="preserve"> are tax-deductible</w:t>
      </w:r>
    </w:p>
    <w:p w14:paraId="50DAC05D" w14:textId="03227A50" w:rsidR="00B35671" w:rsidRPr="008F5FC6" w:rsidRDefault="00EA5A85" w:rsidP="00B35671">
      <w:pPr>
        <w:pStyle w:val="ListParagraph"/>
        <w:numPr>
          <w:ilvl w:val="0"/>
          <w:numId w:val="3"/>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 xml:space="preserve">Funds in the account </w:t>
      </w:r>
      <w:r w:rsidR="00B35671" w:rsidRPr="008F5FC6">
        <w:rPr>
          <w:rFonts w:eastAsia="Times New Roman" w:cstheme="minorHAnsi"/>
          <w:sz w:val="24"/>
          <w:szCs w:val="24"/>
        </w:rPr>
        <w:t>grow tax-free</w:t>
      </w:r>
    </w:p>
    <w:p w14:paraId="731298C2" w14:textId="191217C1" w:rsidR="00B35671" w:rsidRPr="008F5FC6" w:rsidRDefault="00315E40" w:rsidP="00B35671">
      <w:pPr>
        <w:pStyle w:val="ListParagraph"/>
        <w:numPr>
          <w:ilvl w:val="0"/>
          <w:numId w:val="3"/>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Many flexible plan options exist to best fit your business</w:t>
      </w:r>
    </w:p>
    <w:p w14:paraId="2B7B36AD" w14:textId="2376568E" w:rsidR="00B35671" w:rsidRPr="008F5FC6" w:rsidRDefault="00B35671" w:rsidP="00B35671">
      <w:pPr>
        <w:pStyle w:val="ListParagraph"/>
        <w:numPr>
          <w:ilvl w:val="0"/>
          <w:numId w:val="3"/>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 xml:space="preserve">Tax </w:t>
      </w:r>
      <w:r w:rsidR="00525C6C" w:rsidRPr="008F5FC6">
        <w:rPr>
          <w:rFonts w:eastAsia="Times New Roman" w:cstheme="minorHAnsi"/>
          <w:sz w:val="24"/>
          <w:szCs w:val="24"/>
        </w:rPr>
        <w:t>incentives</w:t>
      </w:r>
      <w:r w:rsidRPr="008F5FC6">
        <w:rPr>
          <w:rFonts w:eastAsia="Times New Roman" w:cstheme="minorHAnsi"/>
          <w:sz w:val="24"/>
          <w:szCs w:val="24"/>
        </w:rPr>
        <w:t xml:space="preserve"> for starting a plan may </w:t>
      </w:r>
      <w:r w:rsidR="0063361C" w:rsidRPr="008F5FC6">
        <w:rPr>
          <w:rFonts w:eastAsia="Times New Roman" w:cstheme="minorHAnsi"/>
          <w:sz w:val="24"/>
          <w:szCs w:val="24"/>
        </w:rPr>
        <w:t>be available</w:t>
      </w:r>
    </w:p>
    <w:p w14:paraId="0DDB1637" w14:textId="0BC28FF5" w:rsidR="001B5D78" w:rsidRPr="00AA5AF9" w:rsidRDefault="00B35671" w:rsidP="00AA5AF9">
      <w:pPr>
        <w:pStyle w:val="ListParagraph"/>
        <w:numPr>
          <w:ilvl w:val="0"/>
          <w:numId w:val="3"/>
        </w:numPr>
        <w:shd w:val="clear" w:color="auto" w:fill="FFFFFF"/>
        <w:spacing w:line="240" w:lineRule="auto"/>
        <w:rPr>
          <w:rFonts w:eastAsia="Times New Roman" w:cstheme="minorHAnsi"/>
          <w:sz w:val="24"/>
          <w:szCs w:val="24"/>
        </w:rPr>
      </w:pPr>
      <w:r w:rsidRPr="008F5FC6">
        <w:rPr>
          <w:rFonts w:eastAsia="Times New Roman" w:cstheme="minorHAnsi"/>
          <w:sz w:val="24"/>
          <w:szCs w:val="24"/>
        </w:rPr>
        <w:t xml:space="preserve">Retirement plans can </w:t>
      </w:r>
      <w:r w:rsidR="0085248C" w:rsidRPr="008F5FC6">
        <w:rPr>
          <w:rFonts w:eastAsia="Times New Roman" w:cstheme="minorHAnsi"/>
          <w:sz w:val="24"/>
          <w:szCs w:val="24"/>
        </w:rPr>
        <w:t xml:space="preserve">be a great tool </w:t>
      </w:r>
      <w:r w:rsidR="00500953" w:rsidRPr="008F5FC6">
        <w:rPr>
          <w:rFonts w:eastAsia="Times New Roman" w:cstheme="minorHAnsi"/>
          <w:sz w:val="24"/>
          <w:szCs w:val="24"/>
        </w:rPr>
        <w:t xml:space="preserve">to </w:t>
      </w:r>
      <w:r w:rsidR="0085248C" w:rsidRPr="008F5FC6">
        <w:rPr>
          <w:rFonts w:eastAsia="Times New Roman" w:cstheme="minorHAnsi"/>
          <w:sz w:val="24"/>
          <w:szCs w:val="24"/>
        </w:rPr>
        <w:t>attract and retain valuable employees</w:t>
      </w:r>
    </w:p>
    <w:p w14:paraId="1A2634B0" w14:textId="1CB19F89" w:rsidR="00B35671" w:rsidRPr="00AA5AF9" w:rsidRDefault="002E320C" w:rsidP="00B35671">
      <w:pPr>
        <w:shd w:val="clear" w:color="auto" w:fill="FFFFFF"/>
        <w:spacing w:after="0" w:line="240" w:lineRule="auto"/>
        <w:rPr>
          <w:rFonts w:asciiTheme="majorHAnsi" w:eastAsia="Times New Roman" w:hAnsiTheme="majorHAnsi" w:cstheme="majorHAnsi"/>
          <w:b/>
          <w:bCs/>
          <w:sz w:val="24"/>
          <w:szCs w:val="24"/>
        </w:rPr>
      </w:pPr>
      <w:r w:rsidRPr="00AA5AF9">
        <w:rPr>
          <w:rFonts w:asciiTheme="majorHAnsi" w:eastAsia="Times New Roman" w:hAnsiTheme="majorHAnsi" w:cstheme="majorHAnsi"/>
          <w:b/>
          <w:bCs/>
          <w:sz w:val="24"/>
          <w:szCs w:val="24"/>
        </w:rPr>
        <w:t xml:space="preserve">Benefits to </w:t>
      </w:r>
      <w:r w:rsidR="00FA22B9" w:rsidRPr="00AA5AF9">
        <w:rPr>
          <w:rFonts w:asciiTheme="majorHAnsi" w:eastAsia="Times New Roman" w:hAnsiTheme="majorHAnsi" w:cstheme="majorHAnsi"/>
          <w:b/>
          <w:bCs/>
          <w:sz w:val="24"/>
          <w:szCs w:val="24"/>
        </w:rPr>
        <w:t xml:space="preserve">you and </w:t>
      </w:r>
      <w:r w:rsidRPr="00AA5AF9">
        <w:rPr>
          <w:rFonts w:asciiTheme="majorHAnsi" w:eastAsia="Times New Roman" w:hAnsiTheme="majorHAnsi" w:cstheme="majorHAnsi"/>
          <w:b/>
          <w:bCs/>
          <w:sz w:val="24"/>
          <w:szCs w:val="24"/>
        </w:rPr>
        <w:t>your Employees</w:t>
      </w:r>
    </w:p>
    <w:p w14:paraId="46BFFADC" w14:textId="771072C8" w:rsidR="00B35671" w:rsidRPr="008F5FC6" w:rsidRDefault="00FA22B9" w:rsidP="002E320C">
      <w:pPr>
        <w:pStyle w:val="ListParagraph"/>
        <w:numPr>
          <w:ilvl w:val="0"/>
          <w:numId w:val="4"/>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C</w:t>
      </w:r>
      <w:r w:rsidR="00B35671" w:rsidRPr="008F5FC6">
        <w:rPr>
          <w:rFonts w:eastAsia="Times New Roman" w:cstheme="minorHAnsi"/>
          <w:sz w:val="24"/>
          <w:szCs w:val="24"/>
        </w:rPr>
        <w:t>ontributions can reduce taxable incom</w:t>
      </w:r>
      <w:r w:rsidR="0007662D" w:rsidRPr="008F5FC6">
        <w:rPr>
          <w:rFonts w:eastAsia="Times New Roman" w:cstheme="minorHAnsi"/>
          <w:sz w:val="24"/>
          <w:szCs w:val="24"/>
        </w:rPr>
        <w:t>e</w:t>
      </w:r>
    </w:p>
    <w:p w14:paraId="4E07A93B" w14:textId="5CB48DE9" w:rsidR="00B35671" w:rsidRPr="008F5FC6" w:rsidRDefault="00B35671" w:rsidP="002E320C">
      <w:pPr>
        <w:pStyle w:val="ListParagraph"/>
        <w:numPr>
          <w:ilvl w:val="0"/>
          <w:numId w:val="4"/>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 xml:space="preserve">Contributions and </w:t>
      </w:r>
      <w:r w:rsidR="0007662D" w:rsidRPr="008F5FC6">
        <w:rPr>
          <w:rFonts w:eastAsia="Times New Roman" w:cstheme="minorHAnsi"/>
          <w:sz w:val="24"/>
          <w:szCs w:val="24"/>
        </w:rPr>
        <w:t>earnings</w:t>
      </w:r>
      <w:r w:rsidRPr="008F5FC6">
        <w:rPr>
          <w:rFonts w:eastAsia="Times New Roman" w:cstheme="minorHAnsi"/>
          <w:sz w:val="24"/>
          <w:szCs w:val="24"/>
        </w:rPr>
        <w:t xml:space="preserve"> are not taxed until </w:t>
      </w:r>
      <w:r w:rsidR="0007662D" w:rsidRPr="008F5FC6">
        <w:rPr>
          <w:rFonts w:eastAsia="Times New Roman" w:cstheme="minorHAnsi"/>
          <w:sz w:val="24"/>
          <w:szCs w:val="24"/>
        </w:rPr>
        <w:t>they are withdrawn</w:t>
      </w:r>
    </w:p>
    <w:p w14:paraId="16F41813" w14:textId="25542DBC" w:rsidR="00B35671" w:rsidRPr="008F5FC6" w:rsidRDefault="00927D54" w:rsidP="002E320C">
      <w:pPr>
        <w:pStyle w:val="ListParagraph"/>
        <w:numPr>
          <w:ilvl w:val="0"/>
          <w:numId w:val="4"/>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 xml:space="preserve">Payroll deductions can make contributions </w:t>
      </w:r>
      <w:r w:rsidR="005E6328" w:rsidRPr="008F5FC6">
        <w:rPr>
          <w:rFonts w:eastAsia="Times New Roman" w:cstheme="minorHAnsi"/>
          <w:sz w:val="24"/>
          <w:szCs w:val="24"/>
        </w:rPr>
        <w:t>easy</w:t>
      </w:r>
    </w:p>
    <w:p w14:paraId="2D4C4A00" w14:textId="05017A99" w:rsidR="00B35671" w:rsidRPr="008F5FC6" w:rsidRDefault="00B35671" w:rsidP="002E320C">
      <w:pPr>
        <w:pStyle w:val="ListParagraph"/>
        <w:numPr>
          <w:ilvl w:val="0"/>
          <w:numId w:val="4"/>
        </w:numPr>
        <w:shd w:val="clear" w:color="auto" w:fill="FFFFFF"/>
        <w:spacing w:after="0" w:line="240" w:lineRule="auto"/>
        <w:rPr>
          <w:rFonts w:eastAsia="Times New Roman" w:cstheme="minorHAnsi"/>
          <w:sz w:val="24"/>
          <w:szCs w:val="24"/>
        </w:rPr>
      </w:pPr>
      <w:r w:rsidRPr="008F5FC6">
        <w:rPr>
          <w:rFonts w:eastAsia="Times New Roman" w:cstheme="minorHAnsi"/>
          <w:sz w:val="24"/>
          <w:szCs w:val="24"/>
        </w:rPr>
        <w:t xml:space="preserve">Interest </w:t>
      </w:r>
      <w:r w:rsidR="00B9578B" w:rsidRPr="008F5FC6">
        <w:rPr>
          <w:rFonts w:eastAsia="Times New Roman" w:cstheme="minorHAnsi"/>
          <w:sz w:val="24"/>
          <w:szCs w:val="24"/>
        </w:rPr>
        <w:t xml:space="preserve">compounds </w:t>
      </w:r>
      <w:r w:rsidRPr="008F5FC6">
        <w:rPr>
          <w:rFonts w:eastAsia="Times New Roman" w:cstheme="minorHAnsi"/>
          <w:sz w:val="24"/>
          <w:szCs w:val="24"/>
        </w:rPr>
        <w:t xml:space="preserve">over time, </w:t>
      </w:r>
      <w:r w:rsidR="00B9578B" w:rsidRPr="008F5FC6">
        <w:rPr>
          <w:rFonts w:eastAsia="Times New Roman" w:cstheme="minorHAnsi"/>
          <w:sz w:val="24"/>
          <w:szCs w:val="24"/>
        </w:rPr>
        <w:t>lead</w:t>
      </w:r>
      <w:r w:rsidR="00B81989" w:rsidRPr="008F5FC6">
        <w:rPr>
          <w:rFonts w:eastAsia="Times New Roman" w:cstheme="minorHAnsi"/>
          <w:sz w:val="24"/>
          <w:szCs w:val="24"/>
        </w:rPr>
        <w:t>ing</w:t>
      </w:r>
      <w:r w:rsidR="00B9578B" w:rsidRPr="008F5FC6">
        <w:rPr>
          <w:rFonts w:eastAsia="Times New Roman" w:cstheme="minorHAnsi"/>
          <w:sz w:val="24"/>
          <w:szCs w:val="24"/>
        </w:rPr>
        <w:t xml:space="preserve"> to faster and bigger savings</w:t>
      </w:r>
    </w:p>
    <w:p w14:paraId="2E1C4FA0" w14:textId="09265F58" w:rsidR="003906DD" w:rsidRPr="002149A9" w:rsidRDefault="00FA22B9" w:rsidP="002149A9">
      <w:pPr>
        <w:pStyle w:val="ListParagraph"/>
        <w:numPr>
          <w:ilvl w:val="0"/>
          <w:numId w:val="4"/>
        </w:numPr>
        <w:shd w:val="clear" w:color="auto" w:fill="FFFFFF"/>
        <w:spacing w:line="240" w:lineRule="auto"/>
        <w:rPr>
          <w:rFonts w:eastAsia="Times New Roman" w:cstheme="minorHAnsi"/>
          <w:sz w:val="24"/>
          <w:szCs w:val="24"/>
        </w:rPr>
      </w:pPr>
      <w:r w:rsidRPr="008F5FC6">
        <w:rPr>
          <w:rFonts w:eastAsia="Times New Roman" w:cstheme="minorHAnsi"/>
          <w:sz w:val="24"/>
          <w:szCs w:val="24"/>
        </w:rPr>
        <w:t>You and your employees</w:t>
      </w:r>
      <w:r w:rsidR="00B35671" w:rsidRPr="008F5FC6">
        <w:rPr>
          <w:rFonts w:eastAsia="Times New Roman" w:cstheme="minorHAnsi"/>
          <w:sz w:val="24"/>
          <w:szCs w:val="24"/>
        </w:rPr>
        <w:t xml:space="preserve"> can </w:t>
      </w:r>
      <w:r w:rsidR="004D73AB" w:rsidRPr="008F5FC6">
        <w:rPr>
          <w:rFonts w:eastAsia="Times New Roman" w:cstheme="minorHAnsi"/>
          <w:sz w:val="24"/>
          <w:szCs w:val="24"/>
        </w:rPr>
        <w:t xml:space="preserve">feel confident </w:t>
      </w:r>
      <w:r w:rsidR="00D97CB5" w:rsidRPr="008F5FC6">
        <w:rPr>
          <w:rFonts w:eastAsia="Times New Roman" w:cstheme="minorHAnsi"/>
          <w:sz w:val="24"/>
          <w:szCs w:val="24"/>
        </w:rPr>
        <w:t xml:space="preserve">and secure </w:t>
      </w:r>
      <w:r w:rsidR="004D73AB" w:rsidRPr="008F5FC6">
        <w:rPr>
          <w:rFonts w:eastAsia="Times New Roman" w:cstheme="minorHAnsi"/>
          <w:sz w:val="24"/>
          <w:szCs w:val="24"/>
        </w:rPr>
        <w:t xml:space="preserve">knowing </w:t>
      </w:r>
      <w:r w:rsidR="00D97CB5" w:rsidRPr="008F5FC6">
        <w:rPr>
          <w:rFonts w:eastAsia="Times New Roman" w:cstheme="minorHAnsi"/>
          <w:sz w:val="24"/>
          <w:szCs w:val="24"/>
        </w:rPr>
        <w:t>you’re</w:t>
      </w:r>
      <w:r w:rsidR="004D73AB" w:rsidRPr="008F5FC6">
        <w:rPr>
          <w:rFonts w:eastAsia="Times New Roman" w:cstheme="minorHAnsi"/>
          <w:sz w:val="24"/>
          <w:szCs w:val="24"/>
        </w:rPr>
        <w:t xml:space="preserve"> building a financially sound future</w:t>
      </w:r>
    </w:p>
    <w:p w14:paraId="2EDDFE5C" w14:textId="7E8614BA" w:rsidR="006B7607" w:rsidRPr="002149A9" w:rsidRDefault="003906DD" w:rsidP="002149A9">
      <w:pPr>
        <w:pStyle w:val="NoSpacing"/>
        <w:spacing w:after="240"/>
        <w:rPr>
          <w:rFonts w:cstheme="minorHAnsi"/>
          <w:sz w:val="24"/>
          <w:szCs w:val="24"/>
          <w:shd w:val="clear" w:color="auto" w:fill="FFFFFF"/>
        </w:rPr>
      </w:pPr>
      <w:r w:rsidRPr="008F5FC6">
        <w:rPr>
          <w:rFonts w:cstheme="minorHAnsi"/>
          <w:sz w:val="24"/>
          <w:szCs w:val="24"/>
          <w:shd w:val="clear" w:color="auto" w:fill="FFFFFF"/>
        </w:rPr>
        <w:t xml:space="preserve">A key benefit of business retirement accounts is the opportunity for </w:t>
      </w:r>
      <w:r w:rsidRPr="008F5FC6">
        <w:rPr>
          <w:rFonts w:cstheme="minorHAnsi"/>
          <w:b/>
          <w:bCs/>
          <w:sz w:val="24"/>
          <w:szCs w:val="24"/>
          <w:shd w:val="clear" w:color="auto" w:fill="FFFFFF"/>
        </w:rPr>
        <w:t xml:space="preserve">company contributions </w:t>
      </w:r>
      <w:r w:rsidR="00E93E51" w:rsidRPr="008F5FC6">
        <w:rPr>
          <w:rFonts w:cstheme="minorHAnsi"/>
          <w:b/>
          <w:bCs/>
          <w:sz w:val="24"/>
          <w:szCs w:val="24"/>
          <w:shd w:val="clear" w:color="auto" w:fill="FFFFFF"/>
        </w:rPr>
        <w:t>or</w:t>
      </w:r>
      <w:r w:rsidRPr="008F5FC6">
        <w:rPr>
          <w:rFonts w:cstheme="minorHAnsi"/>
          <w:b/>
          <w:bCs/>
          <w:sz w:val="24"/>
          <w:szCs w:val="24"/>
          <w:shd w:val="clear" w:color="auto" w:fill="FFFFFF"/>
        </w:rPr>
        <w:t xml:space="preserve"> matches</w:t>
      </w:r>
      <w:r w:rsidRPr="008F5FC6">
        <w:rPr>
          <w:rFonts w:cstheme="minorHAnsi"/>
          <w:sz w:val="24"/>
          <w:szCs w:val="24"/>
          <w:shd w:val="clear" w:color="auto" w:fill="FFFFFF"/>
        </w:rPr>
        <w:t xml:space="preserve">. As we will discuss further in the next section, most plans allow or even require companies to provide some contribution to the employee’s retirement. These contributions can be a set amount or percent of compensation or be a “match”, which means that it is tied to the amount the employee puts towards their retirement. Many employers offer to match employee contributions up to a certain percent. For example, an employer may offer to match the money contributed to a retirement account up to 3% of the employee’s salary. This could mean that for a person earning $60,000 a year and contributing $1,800 annually (3%), their employer would also contribute – or match – the $1,800, increasing the total contribution to $3,600. This match is essentially free money </w:t>
      </w:r>
      <w:r w:rsidR="00D97CB5" w:rsidRPr="008F5FC6">
        <w:rPr>
          <w:rFonts w:cstheme="minorHAnsi"/>
          <w:sz w:val="24"/>
          <w:szCs w:val="24"/>
          <w:shd w:val="clear" w:color="auto" w:fill="FFFFFF"/>
        </w:rPr>
        <w:t xml:space="preserve">for the employee </w:t>
      </w:r>
      <w:r w:rsidRPr="008F5FC6">
        <w:rPr>
          <w:rFonts w:cstheme="minorHAnsi"/>
          <w:sz w:val="24"/>
          <w:szCs w:val="24"/>
          <w:shd w:val="clear" w:color="auto" w:fill="FFFFFF"/>
        </w:rPr>
        <w:t>and taking advantage of it is highly recommended to help accelerate retirement savings.</w:t>
      </w:r>
    </w:p>
    <w:p w14:paraId="4F67743B" w14:textId="63CB06C8" w:rsidR="003906DD" w:rsidRPr="002149A9" w:rsidRDefault="0D04B271" w:rsidP="002149A9">
      <w:pPr>
        <w:shd w:val="clear" w:color="auto" w:fill="FFFFFF" w:themeFill="background1"/>
        <w:spacing w:after="240" w:line="240" w:lineRule="auto"/>
        <w:rPr>
          <w:rFonts w:eastAsia="Times New Roman" w:cstheme="minorHAnsi"/>
          <w:color w:val="222222"/>
          <w:sz w:val="24"/>
          <w:szCs w:val="24"/>
        </w:rPr>
      </w:pPr>
      <w:r w:rsidRPr="008F5FC6">
        <w:rPr>
          <w:rFonts w:eastAsia="Times New Roman" w:cstheme="minorHAnsi"/>
          <w:color w:val="222222"/>
          <w:sz w:val="24"/>
          <w:szCs w:val="24"/>
        </w:rPr>
        <w:t xml:space="preserve">The company contribution or match is an incentive for employee </w:t>
      </w:r>
      <w:proofErr w:type="gramStart"/>
      <w:r w:rsidRPr="008F5FC6">
        <w:rPr>
          <w:rFonts w:eastAsia="Times New Roman" w:cstheme="minorHAnsi"/>
          <w:color w:val="222222"/>
          <w:sz w:val="24"/>
          <w:szCs w:val="24"/>
        </w:rPr>
        <w:t>retention, since</w:t>
      </w:r>
      <w:proofErr w:type="gramEnd"/>
      <w:r w:rsidRPr="008F5FC6">
        <w:rPr>
          <w:rFonts w:eastAsia="Times New Roman" w:cstheme="minorHAnsi"/>
          <w:color w:val="222222"/>
          <w:sz w:val="24"/>
          <w:szCs w:val="24"/>
        </w:rPr>
        <w:t xml:space="preserve"> they are getting additional funds. However, the money is oftentimes not available until the employee is </w:t>
      </w:r>
      <w:r w:rsidRPr="008F5FC6">
        <w:rPr>
          <w:rFonts w:eastAsia="Times New Roman" w:cstheme="minorHAnsi"/>
          <w:b/>
          <w:bCs/>
          <w:color w:val="222222"/>
          <w:sz w:val="24"/>
          <w:szCs w:val="24"/>
        </w:rPr>
        <w:t>vested</w:t>
      </w:r>
      <w:r w:rsidRPr="008F5FC6">
        <w:rPr>
          <w:rFonts w:eastAsia="Times New Roman" w:cstheme="minorHAnsi"/>
          <w:color w:val="222222"/>
          <w:sz w:val="24"/>
          <w:szCs w:val="24"/>
        </w:rPr>
        <w:t xml:space="preserve">. Vesting is the time it takes for the company portion of the retirement account to be fully “owned” by the employee. For example, let’s say you make a $600 contribution in 2022 and you have a three-year vesting schedule. Typically, that would mean if the employee left your business at the end of 2023, they would only have 1/3 or $200 (the rest would return to </w:t>
      </w:r>
      <w:r w:rsidRPr="008F5FC6">
        <w:rPr>
          <w:rFonts w:eastAsia="Times New Roman" w:cstheme="minorHAnsi"/>
          <w:color w:val="222222"/>
          <w:sz w:val="24"/>
          <w:szCs w:val="24"/>
        </w:rPr>
        <w:lastRenderedPageBreak/>
        <w:t xml:space="preserve">the company). If they left at the end of 2024, 2/3 or $400 would follow them. It wouldn’t be until the end of 2025 that they would have the full $600 if they changed jobs. </w:t>
      </w:r>
    </w:p>
    <w:p w14:paraId="2E1D5BE7" w14:textId="005E728F" w:rsidR="00CB4DC4" w:rsidRPr="002149A9" w:rsidRDefault="00CB4DC4" w:rsidP="00E011C9">
      <w:pPr>
        <w:shd w:val="clear" w:color="auto" w:fill="FFFFFF"/>
        <w:spacing w:after="0" w:line="240" w:lineRule="auto"/>
        <w:rPr>
          <w:rFonts w:asciiTheme="majorHAnsi" w:eastAsia="Times New Roman" w:hAnsiTheme="majorHAnsi" w:cstheme="majorHAnsi"/>
          <w:b/>
          <w:bCs/>
          <w:color w:val="222222"/>
          <w:sz w:val="24"/>
          <w:szCs w:val="24"/>
        </w:rPr>
      </w:pPr>
      <w:r w:rsidRPr="002149A9">
        <w:rPr>
          <w:rFonts w:asciiTheme="majorHAnsi" w:eastAsia="Times New Roman" w:hAnsiTheme="majorHAnsi" w:cstheme="majorHAnsi"/>
          <w:b/>
          <w:bCs/>
          <w:color w:val="222222"/>
          <w:sz w:val="24"/>
          <w:szCs w:val="24"/>
        </w:rPr>
        <w:t>Choosing the Right Plan</w:t>
      </w:r>
    </w:p>
    <w:p w14:paraId="773F46B6" w14:textId="78A65909" w:rsidR="00CB4DC4" w:rsidRPr="008F5FC6" w:rsidRDefault="00CB4DC4" w:rsidP="006622EC">
      <w:pPr>
        <w:shd w:val="clear" w:color="auto" w:fill="FFFFFF"/>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Choosing the right retirement plan for your business starts with understanding </w:t>
      </w:r>
      <w:r w:rsidR="00D701C1" w:rsidRPr="008F5FC6">
        <w:rPr>
          <w:rFonts w:eastAsia="Times New Roman" w:cstheme="minorHAnsi"/>
          <w:color w:val="222222"/>
          <w:sz w:val="24"/>
          <w:szCs w:val="24"/>
        </w:rPr>
        <w:t>t</w:t>
      </w:r>
      <w:r w:rsidRPr="008F5FC6">
        <w:rPr>
          <w:rFonts w:eastAsia="Times New Roman" w:cstheme="minorHAnsi"/>
          <w:color w:val="222222"/>
          <w:sz w:val="24"/>
          <w:szCs w:val="24"/>
        </w:rPr>
        <w:t xml:space="preserve">he options and </w:t>
      </w:r>
      <w:r w:rsidR="00037556" w:rsidRPr="008F5FC6">
        <w:rPr>
          <w:rFonts w:eastAsia="Times New Roman" w:cstheme="minorHAnsi"/>
          <w:color w:val="222222"/>
          <w:sz w:val="24"/>
          <w:szCs w:val="24"/>
        </w:rPr>
        <w:t xml:space="preserve">deciding which makes the most sense for you and your employees. </w:t>
      </w:r>
      <w:r w:rsidR="00D701C1" w:rsidRPr="008F5FC6">
        <w:rPr>
          <w:rFonts w:eastAsia="Times New Roman" w:cstheme="minorHAnsi"/>
          <w:color w:val="222222"/>
          <w:sz w:val="24"/>
          <w:szCs w:val="24"/>
        </w:rPr>
        <w:t xml:space="preserve"> </w:t>
      </w:r>
    </w:p>
    <w:p w14:paraId="7CB5DD94" w14:textId="2F142C19" w:rsidR="009F0AC8" w:rsidRPr="008F5FC6" w:rsidRDefault="00685D29" w:rsidP="006622EC">
      <w:pPr>
        <w:shd w:val="clear" w:color="auto" w:fill="FFFFFF"/>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There are many types of </w:t>
      </w:r>
      <w:r w:rsidR="006969B2" w:rsidRPr="008F5FC6">
        <w:rPr>
          <w:rFonts w:eastAsia="Times New Roman" w:cstheme="minorHAnsi"/>
          <w:color w:val="222222"/>
          <w:sz w:val="24"/>
          <w:szCs w:val="24"/>
        </w:rPr>
        <w:t xml:space="preserve">retirement </w:t>
      </w:r>
      <w:r w:rsidRPr="008F5FC6">
        <w:rPr>
          <w:rFonts w:eastAsia="Times New Roman" w:cstheme="minorHAnsi"/>
          <w:color w:val="222222"/>
          <w:sz w:val="24"/>
          <w:szCs w:val="24"/>
        </w:rPr>
        <w:t>plans available</w:t>
      </w:r>
      <w:r w:rsidR="006969B2" w:rsidRPr="008F5FC6">
        <w:rPr>
          <w:rFonts w:eastAsia="Times New Roman" w:cstheme="minorHAnsi"/>
          <w:color w:val="222222"/>
          <w:sz w:val="24"/>
          <w:szCs w:val="24"/>
        </w:rPr>
        <w:t xml:space="preserve">, each with their own benefits, features, and costs. </w:t>
      </w:r>
      <w:r w:rsidR="00304379" w:rsidRPr="008F5FC6">
        <w:rPr>
          <w:rFonts w:eastAsia="Times New Roman" w:cstheme="minorHAnsi"/>
          <w:color w:val="222222"/>
          <w:sz w:val="24"/>
          <w:szCs w:val="24"/>
        </w:rPr>
        <w:t>Most are</w:t>
      </w:r>
      <w:r w:rsidR="00FB53DB" w:rsidRPr="008F5FC6">
        <w:rPr>
          <w:rFonts w:eastAsia="Times New Roman" w:cstheme="minorHAnsi"/>
          <w:color w:val="222222"/>
          <w:sz w:val="24"/>
          <w:szCs w:val="24"/>
        </w:rPr>
        <w:t xml:space="preserve"> </w:t>
      </w:r>
      <w:r w:rsidRPr="008F5FC6">
        <w:rPr>
          <w:rFonts w:eastAsia="Times New Roman" w:cstheme="minorHAnsi"/>
          <w:color w:val="222222"/>
          <w:sz w:val="24"/>
          <w:szCs w:val="24"/>
        </w:rPr>
        <w:t xml:space="preserve">affordable and accessible </w:t>
      </w:r>
      <w:r w:rsidR="00304379" w:rsidRPr="008F5FC6">
        <w:rPr>
          <w:rFonts w:eastAsia="Times New Roman" w:cstheme="minorHAnsi"/>
          <w:color w:val="222222"/>
          <w:sz w:val="24"/>
          <w:szCs w:val="24"/>
        </w:rPr>
        <w:t>to</w:t>
      </w:r>
      <w:r w:rsidR="009F0AC8" w:rsidRPr="008F5FC6">
        <w:rPr>
          <w:rFonts w:eastAsia="Times New Roman" w:cstheme="minorHAnsi"/>
          <w:color w:val="222222"/>
          <w:sz w:val="24"/>
          <w:szCs w:val="24"/>
        </w:rPr>
        <w:t xml:space="preserve"> businesses of all </w:t>
      </w:r>
      <w:r w:rsidR="00FB53DB" w:rsidRPr="008F5FC6">
        <w:rPr>
          <w:rFonts w:eastAsia="Times New Roman" w:cstheme="minorHAnsi"/>
          <w:color w:val="222222"/>
          <w:sz w:val="24"/>
          <w:szCs w:val="24"/>
        </w:rPr>
        <w:t>size</w:t>
      </w:r>
      <w:r w:rsidR="00304379" w:rsidRPr="008F5FC6">
        <w:rPr>
          <w:rFonts w:eastAsia="Times New Roman" w:cstheme="minorHAnsi"/>
          <w:color w:val="222222"/>
          <w:sz w:val="24"/>
          <w:szCs w:val="24"/>
        </w:rPr>
        <w:t>s</w:t>
      </w:r>
      <w:r w:rsidR="00FB53DB" w:rsidRPr="008F5FC6">
        <w:rPr>
          <w:rFonts w:eastAsia="Times New Roman" w:cstheme="minorHAnsi"/>
          <w:color w:val="222222"/>
          <w:sz w:val="24"/>
          <w:szCs w:val="24"/>
        </w:rPr>
        <w:t>, w</w:t>
      </w:r>
      <w:r w:rsidR="009F0AC8" w:rsidRPr="008F5FC6">
        <w:rPr>
          <w:rFonts w:eastAsia="Times New Roman" w:cstheme="minorHAnsi"/>
          <w:color w:val="222222"/>
          <w:sz w:val="24"/>
          <w:szCs w:val="24"/>
        </w:rPr>
        <w:t>hether you have one employee or on</w:t>
      </w:r>
      <w:r w:rsidR="00BF116F" w:rsidRPr="008F5FC6">
        <w:rPr>
          <w:rFonts w:eastAsia="Times New Roman" w:cstheme="minorHAnsi"/>
          <w:color w:val="222222"/>
          <w:sz w:val="24"/>
          <w:szCs w:val="24"/>
        </w:rPr>
        <w:t>e hundred</w:t>
      </w:r>
      <w:r w:rsidR="00FB53DB" w:rsidRPr="008F5FC6">
        <w:rPr>
          <w:rFonts w:eastAsia="Times New Roman" w:cstheme="minorHAnsi"/>
          <w:color w:val="222222"/>
          <w:sz w:val="24"/>
          <w:szCs w:val="24"/>
        </w:rPr>
        <w:t>.</w:t>
      </w:r>
    </w:p>
    <w:p w14:paraId="3E5D9548" w14:textId="164E33DC" w:rsidR="00B756D3" w:rsidRPr="008F5FC6" w:rsidRDefault="00313C84" w:rsidP="006622EC">
      <w:pPr>
        <w:shd w:val="clear" w:color="auto" w:fill="FFFFFF"/>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Below you will find some of the most </w:t>
      </w:r>
      <w:r w:rsidR="00E942A6" w:rsidRPr="008F5FC6">
        <w:rPr>
          <w:rFonts w:eastAsia="Times New Roman" w:cstheme="minorHAnsi"/>
          <w:color w:val="222222"/>
          <w:sz w:val="24"/>
          <w:szCs w:val="24"/>
        </w:rPr>
        <w:t>popular options</w:t>
      </w:r>
      <w:r w:rsidR="00C373BE" w:rsidRPr="008F5FC6">
        <w:rPr>
          <w:rFonts w:eastAsia="Times New Roman" w:cstheme="minorHAnsi"/>
          <w:color w:val="222222"/>
          <w:sz w:val="24"/>
          <w:szCs w:val="24"/>
        </w:rPr>
        <w:t>,</w:t>
      </w:r>
      <w:r w:rsidR="00BC2458" w:rsidRPr="008F5FC6">
        <w:rPr>
          <w:rFonts w:eastAsia="Times New Roman" w:cstheme="minorHAnsi"/>
          <w:color w:val="222222"/>
          <w:sz w:val="24"/>
          <w:szCs w:val="24"/>
        </w:rPr>
        <w:t xml:space="preserve"> including</w:t>
      </w:r>
      <w:r w:rsidR="00655F85" w:rsidRPr="008F5FC6">
        <w:rPr>
          <w:rFonts w:eastAsia="Times New Roman" w:cstheme="minorHAnsi"/>
          <w:color w:val="222222"/>
          <w:sz w:val="24"/>
          <w:szCs w:val="24"/>
        </w:rPr>
        <w:t xml:space="preserve"> </w:t>
      </w:r>
      <w:r w:rsidR="002E3125" w:rsidRPr="008F5FC6">
        <w:rPr>
          <w:rFonts w:eastAsia="Times New Roman" w:cstheme="minorHAnsi"/>
          <w:color w:val="222222"/>
          <w:sz w:val="24"/>
          <w:szCs w:val="24"/>
        </w:rPr>
        <w:t xml:space="preserve">some of the </w:t>
      </w:r>
      <w:r w:rsidR="0097260B" w:rsidRPr="008F5FC6">
        <w:rPr>
          <w:rFonts w:eastAsia="Times New Roman" w:cstheme="minorHAnsi"/>
          <w:color w:val="222222"/>
          <w:sz w:val="24"/>
          <w:szCs w:val="24"/>
        </w:rPr>
        <w:t>advantages and disadvantages</w:t>
      </w:r>
      <w:r w:rsidR="00655F85" w:rsidRPr="008F5FC6">
        <w:rPr>
          <w:rFonts w:eastAsia="Times New Roman" w:cstheme="minorHAnsi"/>
          <w:color w:val="222222"/>
          <w:sz w:val="24"/>
          <w:szCs w:val="24"/>
        </w:rPr>
        <w:t xml:space="preserve"> of each to help you decide</w:t>
      </w:r>
      <w:r w:rsidR="00E942A6" w:rsidRPr="008F5FC6">
        <w:rPr>
          <w:rFonts w:eastAsia="Times New Roman" w:cstheme="minorHAnsi"/>
          <w:color w:val="222222"/>
          <w:sz w:val="24"/>
          <w:szCs w:val="24"/>
        </w:rPr>
        <w:t xml:space="preserve"> which is best for you.</w:t>
      </w:r>
      <w:r w:rsidR="00413648" w:rsidRPr="008F5FC6">
        <w:rPr>
          <w:rFonts w:eastAsia="Times New Roman" w:cstheme="minorHAnsi"/>
          <w:color w:val="222222"/>
          <w:sz w:val="24"/>
          <w:szCs w:val="24"/>
        </w:rPr>
        <w:t xml:space="preserve"> </w:t>
      </w:r>
    </w:p>
    <w:p w14:paraId="7A209FDA" w14:textId="1C618C5B" w:rsidR="00652615" w:rsidRPr="008F5FC6" w:rsidRDefault="00B756D3" w:rsidP="006622EC">
      <w:pPr>
        <w:shd w:val="clear" w:color="auto" w:fill="FFFFFF"/>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A </w:t>
      </w:r>
      <w:r w:rsidRPr="008F5FC6">
        <w:rPr>
          <w:rFonts w:eastAsia="Times New Roman" w:cstheme="minorHAnsi"/>
          <w:b/>
          <w:bCs/>
          <w:color w:val="222222"/>
          <w:sz w:val="24"/>
          <w:szCs w:val="24"/>
        </w:rPr>
        <w:t>Simple IRA</w:t>
      </w:r>
      <w:r w:rsidR="00652615" w:rsidRPr="008F5FC6">
        <w:rPr>
          <w:rFonts w:eastAsia="Times New Roman" w:cstheme="minorHAnsi"/>
          <w:b/>
          <w:bCs/>
          <w:color w:val="222222"/>
          <w:sz w:val="24"/>
          <w:szCs w:val="24"/>
        </w:rPr>
        <w:t xml:space="preserve"> or Simple 401(k)</w:t>
      </w:r>
      <w:r w:rsidRPr="008F5FC6">
        <w:rPr>
          <w:rFonts w:eastAsia="Times New Roman" w:cstheme="minorHAnsi"/>
          <w:color w:val="222222"/>
          <w:sz w:val="24"/>
          <w:szCs w:val="24"/>
        </w:rPr>
        <w:t xml:space="preserve"> </w:t>
      </w:r>
      <w:r w:rsidR="00BE168D" w:rsidRPr="008F5FC6">
        <w:rPr>
          <w:rFonts w:eastAsia="Times New Roman" w:cstheme="minorHAnsi"/>
          <w:color w:val="222222"/>
          <w:sz w:val="24"/>
          <w:szCs w:val="24"/>
        </w:rPr>
        <w:t>is</w:t>
      </w:r>
      <w:r w:rsidRPr="008F5FC6">
        <w:rPr>
          <w:rFonts w:eastAsia="Times New Roman" w:cstheme="minorHAnsi"/>
          <w:color w:val="222222"/>
          <w:sz w:val="24"/>
          <w:szCs w:val="24"/>
        </w:rPr>
        <w:t xml:space="preserve"> just that – a simple way for businesses from one person to 100 employees to provide a retirement program. </w:t>
      </w:r>
      <w:r w:rsidR="00525D64" w:rsidRPr="008F5FC6">
        <w:rPr>
          <w:rFonts w:eastAsia="Times New Roman" w:cstheme="minorHAnsi"/>
          <w:color w:val="222222"/>
          <w:sz w:val="24"/>
          <w:szCs w:val="24"/>
        </w:rPr>
        <w:t xml:space="preserve">Employees make contributions directly from their payroll and can contribute up to $14,000 in 2022. Employees over 50 can make an additional $3,000 in catch up contributions. The employee contributions are pre-tax, so they don’t pay tax now, but will when they withdraw the funds. Employers can match employees’ contributions up to 3% of their pay or provide a flat 2% match for all employees. These contributions are deductible for the business. </w:t>
      </w:r>
      <w:proofErr w:type="gramStart"/>
      <w:r w:rsidR="00652615" w:rsidRPr="008F5FC6">
        <w:rPr>
          <w:rFonts w:eastAsia="Times New Roman" w:cstheme="minorHAnsi"/>
          <w:color w:val="222222"/>
          <w:sz w:val="24"/>
          <w:szCs w:val="24"/>
        </w:rPr>
        <w:t>All of</w:t>
      </w:r>
      <w:proofErr w:type="gramEnd"/>
      <w:r w:rsidR="00652615" w:rsidRPr="008F5FC6">
        <w:rPr>
          <w:rFonts w:eastAsia="Times New Roman" w:cstheme="minorHAnsi"/>
          <w:color w:val="222222"/>
          <w:sz w:val="24"/>
          <w:szCs w:val="24"/>
        </w:rPr>
        <w:t xml:space="preserve"> the employer contributions are fully vested at the start, so if an employee leaves, they can take the full amount with them. </w:t>
      </w:r>
    </w:p>
    <w:p w14:paraId="7DAEA97F" w14:textId="1EDB5BD7" w:rsidR="00525D64" w:rsidRPr="008F5FC6" w:rsidRDefault="00652615" w:rsidP="006622EC">
      <w:pPr>
        <w:shd w:val="clear" w:color="auto" w:fill="FFFFFF"/>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The key difference between the Simple IRA and Simple 401(k) is in paper work and loans. The Simple 401(k) requires an annual filing with the IRS, but can, because of this, allow for loans (which we talk about later in this document). </w:t>
      </w:r>
    </w:p>
    <w:p w14:paraId="76F2EFEF" w14:textId="126E8B0D" w:rsidR="00D30972" w:rsidRPr="008F5FC6" w:rsidRDefault="0D04B271" w:rsidP="006622EC">
      <w:pPr>
        <w:shd w:val="clear" w:color="auto" w:fill="FFFFFF" w:themeFill="background1"/>
        <w:spacing w:line="240" w:lineRule="auto"/>
        <w:rPr>
          <w:rFonts w:eastAsia="Times New Roman" w:cstheme="minorHAnsi"/>
          <w:color w:val="222222"/>
          <w:sz w:val="24"/>
          <w:szCs w:val="24"/>
        </w:rPr>
      </w:pPr>
      <w:r w:rsidRPr="008F5FC6">
        <w:rPr>
          <w:rFonts w:eastAsia="Times New Roman" w:cstheme="minorHAnsi"/>
          <w:color w:val="222222"/>
          <w:sz w:val="24"/>
          <w:szCs w:val="24"/>
        </w:rPr>
        <w:t xml:space="preserve">A </w:t>
      </w:r>
      <w:r w:rsidRPr="008F5FC6">
        <w:rPr>
          <w:rFonts w:eastAsia="Times New Roman" w:cstheme="minorHAnsi"/>
          <w:b/>
          <w:bCs/>
          <w:color w:val="222222"/>
          <w:sz w:val="24"/>
          <w:szCs w:val="24"/>
        </w:rPr>
        <w:t>SEP IRA</w:t>
      </w:r>
      <w:r w:rsidRPr="008F5FC6">
        <w:rPr>
          <w:rFonts w:eastAsia="Times New Roman" w:cstheme="minorHAnsi"/>
          <w:color w:val="222222"/>
          <w:sz w:val="24"/>
          <w:szCs w:val="24"/>
        </w:rPr>
        <w:t xml:space="preserve"> is another easy-to-implement retirement plan specifically for small businesses. The SEP is geared to employer-only contributions that may vary from year to year (that is, employees cannot contribute at all</w:t>
      </w:r>
      <w:proofErr w:type="gramStart"/>
      <w:r w:rsidRPr="008F5FC6">
        <w:rPr>
          <w:rFonts w:eastAsia="Times New Roman" w:cstheme="minorHAnsi"/>
          <w:color w:val="222222"/>
          <w:sz w:val="24"/>
          <w:szCs w:val="24"/>
        </w:rPr>
        <w:t>).An</w:t>
      </w:r>
      <w:proofErr w:type="gramEnd"/>
      <w:r w:rsidRPr="008F5FC6">
        <w:rPr>
          <w:rFonts w:eastAsia="Times New Roman" w:cstheme="minorHAnsi"/>
          <w:color w:val="222222"/>
          <w:sz w:val="24"/>
          <w:szCs w:val="24"/>
        </w:rPr>
        <w:t xml:space="preserve"> example is that an employer may choose to do 3% of salary one year and 0% the next. The maximum amount allowed for a company contribution is 2% of an employee’s salary up to a cap of $61,000. Many </w:t>
      </w:r>
      <w:proofErr w:type="gramStart"/>
      <w:r w:rsidRPr="008F5FC6">
        <w:rPr>
          <w:rFonts w:eastAsia="Times New Roman" w:cstheme="minorHAnsi"/>
          <w:color w:val="222222"/>
          <w:sz w:val="24"/>
          <w:szCs w:val="24"/>
        </w:rPr>
        <w:t>sole  proprietors</w:t>
      </w:r>
      <w:proofErr w:type="gramEnd"/>
      <w:r w:rsidRPr="008F5FC6">
        <w:rPr>
          <w:rFonts w:eastAsia="Times New Roman" w:cstheme="minorHAnsi"/>
          <w:color w:val="222222"/>
          <w:sz w:val="24"/>
          <w:szCs w:val="24"/>
        </w:rPr>
        <w:t xml:space="preserve"> like the SEP since it is easy to run, they can make contributions based on their annual earnings (including none at all), and pay for contributions from deductible company funds. Do know that all employee contributions are fully vested from day one, so if an employee </w:t>
      </w:r>
      <w:proofErr w:type="gramStart"/>
      <w:r w:rsidRPr="008F5FC6">
        <w:rPr>
          <w:rFonts w:eastAsia="Times New Roman" w:cstheme="minorHAnsi"/>
          <w:color w:val="222222"/>
          <w:sz w:val="24"/>
          <w:szCs w:val="24"/>
        </w:rPr>
        <w:t>leaves</w:t>
      </w:r>
      <w:proofErr w:type="gramEnd"/>
      <w:r w:rsidRPr="008F5FC6">
        <w:rPr>
          <w:rFonts w:eastAsia="Times New Roman" w:cstheme="minorHAnsi"/>
          <w:color w:val="222222"/>
          <w:sz w:val="24"/>
          <w:szCs w:val="24"/>
        </w:rPr>
        <w:t xml:space="preserve"> they can take the full amount with them.</w:t>
      </w:r>
    </w:p>
    <w:p w14:paraId="4A7398B4" w14:textId="35D93755" w:rsidR="00D30972" w:rsidRPr="008F5FC6" w:rsidRDefault="337ABE4B" w:rsidP="006622EC">
      <w:pPr>
        <w:rPr>
          <w:rFonts w:eastAsia="Times New Roman" w:cstheme="minorHAnsi"/>
          <w:color w:val="222222"/>
          <w:sz w:val="24"/>
          <w:szCs w:val="24"/>
        </w:rPr>
      </w:pPr>
      <w:r w:rsidRPr="008F5FC6">
        <w:rPr>
          <w:rFonts w:eastAsia="Times New Roman" w:cstheme="minorHAnsi"/>
          <w:color w:val="222222"/>
          <w:sz w:val="24"/>
          <w:szCs w:val="24"/>
        </w:rPr>
        <w:t xml:space="preserve">An </w:t>
      </w:r>
      <w:r w:rsidRPr="008F5FC6">
        <w:rPr>
          <w:rFonts w:eastAsia="Times New Roman" w:cstheme="minorHAnsi"/>
          <w:b/>
          <w:bCs/>
          <w:color w:val="222222"/>
          <w:sz w:val="24"/>
          <w:szCs w:val="24"/>
        </w:rPr>
        <w:t>Individual or Solo 401(k)</w:t>
      </w:r>
      <w:r w:rsidRPr="008F5FC6">
        <w:rPr>
          <w:rFonts w:eastAsia="Times New Roman" w:cstheme="minorHAnsi"/>
          <w:color w:val="222222"/>
          <w:sz w:val="24"/>
          <w:szCs w:val="24"/>
        </w:rPr>
        <w:t xml:space="preserve"> is designed for the sole proprietor, meaning you cannot have other employees. The advantage for the business owner is that they can have higher contributions overall - up to $19,500 as an employee and up to 25% of salary as an employer for a total up to $61,000, tax free. If you are over 50, there can be an additional $6,500 contributed to catch up for a total of $67,500. Since this is a plan just for the owner, it is entirely vested from the </w:t>
      </w:r>
      <w:proofErr w:type="spellStart"/>
      <w:r w:rsidRPr="008F5FC6">
        <w:rPr>
          <w:rFonts w:eastAsia="Times New Roman" w:cstheme="minorHAnsi"/>
          <w:color w:val="222222"/>
          <w:sz w:val="24"/>
          <w:szCs w:val="24"/>
        </w:rPr>
        <w:t>oment</w:t>
      </w:r>
      <w:proofErr w:type="spellEnd"/>
      <w:r w:rsidRPr="008F5FC6">
        <w:rPr>
          <w:rFonts w:eastAsia="Times New Roman" w:cstheme="minorHAnsi"/>
          <w:color w:val="222222"/>
          <w:sz w:val="24"/>
          <w:szCs w:val="24"/>
        </w:rPr>
        <w:t xml:space="preserve"> funds are contributed. </w:t>
      </w:r>
    </w:p>
    <w:p w14:paraId="0B9727BF" w14:textId="7D3D908F" w:rsidR="001F27EF" w:rsidRPr="008F5FC6" w:rsidRDefault="337ABE4B" w:rsidP="00ED5BC9">
      <w:pPr>
        <w:rPr>
          <w:rFonts w:eastAsia="Times New Roman" w:cstheme="minorHAnsi"/>
          <w:color w:val="222222"/>
          <w:sz w:val="24"/>
          <w:szCs w:val="24"/>
        </w:rPr>
      </w:pPr>
      <w:r w:rsidRPr="008F5FC6">
        <w:rPr>
          <w:rFonts w:eastAsia="Times New Roman" w:cstheme="minorHAnsi"/>
          <w:color w:val="222222"/>
          <w:sz w:val="24"/>
          <w:szCs w:val="24"/>
        </w:rPr>
        <w:t xml:space="preserve">A </w:t>
      </w:r>
      <w:r w:rsidRPr="008F5FC6">
        <w:rPr>
          <w:rFonts w:eastAsia="Times New Roman" w:cstheme="minorHAnsi"/>
          <w:b/>
          <w:bCs/>
          <w:color w:val="222222"/>
          <w:sz w:val="24"/>
          <w:szCs w:val="24"/>
        </w:rPr>
        <w:t>Traditional 401(k) Plan</w:t>
      </w:r>
      <w:r w:rsidRPr="008F5FC6">
        <w:rPr>
          <w:rFonts w:eastAsia="Times New Roman" w:cstheme="minorHAnsi"/>
          <w:color w:val="222222"/>
          <w:sz w:val="24"/>
          <w:szCs w:val="24"/>
        </w:rPr>
        <w:t xml:space="preserve"> is the business retirement account you tend to hear about most often. A benefit of these plans is greater flexibility in the amounts you can give (for example, </w:t>
      </w:r>
      <w:r w:rsidRPr="008F5FC6">
        <w:rPr>
          <w:rFonts w:eastAsia="Times New Roman" w:cstheme="minorHAnsi"/>
          <w:color w:val="222222"/>
          <w:sz w:val="24"/>
          <w:szCs w:val="24"/>
        </w:rPr>
        <w:lastRenderedPageBreak/>
        <w:t>most plans allow managers to receive a higher employer match or contribution than employees). They also allow for high levels of contributions, up to $20,500 for employees with an additional $6,500 in catch up contributions for those over 50 (these are all pre-tax contributions) in 2022. Employers can contribute up to $61,000 in 2022. You can also set up vesting schedules to encourage employee retention by transferring ownership of company matches over time. However, they do require more paperwork to set up and maintain, including complex annual tests to ensure that any differences in company matches are not significantly unbalanced (for example, doing a match of 50% of salary for managers and only 1% for employees).</w:t>
      </w:r>
    </w:p>
    <w:p w14:paraId="4E0617ED" w14:textId="178EEC4D" w:rsidR="00CB4DC4" w:rsidRPr="008F5FC6" w:rsidRDefault="00B756D3" w:rsidP="00CB4DC4">
      <w:pPr>
        <w:shd w:val="clear" w:color="auto" w:fill="FFFFFF"/>
        <w:spacing w:after="0" w:line="240" w:lineRule="auto"/>
        <w:rPr>
          <w:rFonts w:eastAsia="Times New Roman" w:cstheme="minorHAnsi"/>
          <w:b/>
          <w:bCs/>
          <w:color w:val="222222"/>
          <w:sz w:val="24"/>
          <w:szCs w:val="24"/>
        </w:rPr>
      </w:pPr>
      <w:r w:rsidRPr="008F5FC6">
        <w:rPr>
          <w:rFonts w:eastAsia="Times New Roman" w:cstheme="minorHAnsi"/>
          <w:color w:val="222222"/>
          <w:sz w:val="24"/>
          <w:szCs w:val="24"/>
        </w:rPr>
        <w:t>Here’s a quick summary of the plans:</w:t>
      </w:r>
    </w:p>
    <w:tbl>
      <w:tblPr>
        <w:tblStyle w:val="TableGrid"/>
        <w:tblW w:w="9464" w:type="dxa"/>
        <w:tblLook w:val="04A0" w:firstRow="1" w:lastRow="0" w:firstColumn="1" w:lastColumn="0" w:noHBand="0" w:noVBand="1"/>
      </w:tblPr>
      <w:tblGrid>
        <w:gridCol w:w="1249"/>
        <w:gridCol w:w="1300"/>
        <w:gridCol w:w="1930"/>
        <w:gridCol w:w="2295"/>
        <w:gridCol w:w="2690"/>
      </w:tblGrid>
      <w:tr w:rsidR="001F27EF" w:rsidRPr="008F5FC6" w14:paraId="0BCCBAFB" w14:textId="36AFCB5F" w:rsidTr="0D04B271">
        <w:trPr>
          <w:trHeight w:val="314"/>
        </w:trPr>
        <w:tc>
          <w:tcPr>
            <w:tcW w:w="1252" w:type="dxa"/>
            <w:shd w:val="clear" w:color="auto" w:fill="E7E6E6" w:themeFill="background2"/>
            <w:vAlign w:val="center"/>
          </w:tcPr>
          <w:p w14:paraId="6238DD36" w14:textId="1BA13900" w:rsidR="001F27EF" w:rsidRPr="008F5FC6" w:rsidRDefault="001F27EF" w:rsidP="001E7DA6">
            <w:pPr>
              <w:jc w:val="center"/>
              <w:rPr>
                <w:rFonts w:eastAsia="Times New Roman" w:cstheme="minorHAnsi"/>
                <w:b/>
                <w:bCs/>
                <w:color w:val="222222"/>
                <w:sz w:val="24"/>
                <w:szCs w:val="24"/>
              </w:rPr>
            </w:pPr>
            <w:r w:rsidRPr="008F5FC6">
              <w:rPr>
                <w:rFonts w:eastAsia="Times New Roman" w:cstheme="minorHAnsi"/>
                <w:b/>
                <w:bCs/>
                <w:color w:val="222222"/>
                <w:sz w:val="24"/>
                <w:szCs w:val="24"/>
              </w:rPr>
              <w:t>Plan</w:t>
            </w:r>
          </w:p>
        </w:tc>
        <w:tc>
          <w:tcPr>
            <w:tcW w:w="1235" w:type="dxa"/>
            <w:shd w:val="clear" w:color="auto" w:fill="E7E6E6" w:themeFill="background2"/>
            <w:vAlign w:val="center"/>
          </w:tcPr>
          <w:p w14:paraId="06CA0D86" w14:textId="5B67B115" w:rsidR="001F27EF" w:rsidRPr="008F5FC6" w:rsidRDefault="001F27EF" w:rsidP="001E7DA6">
            <w:pPr>
              <w:jc w:val="center"/>
              <w:rPr>
                <w:rFonts w:eastAsia="Times New Roman" w:cstheme="minorHAnsi"/>
                <w:b/>
                <w:bCs/>
                <w:color w:val="222222"/>
                <w:sz w:val="24"/>
                <w:szCs w:val="24"/>
              </w:rPr>
            </w:pPr>
            <w:r w:rsidRPr="008F5FC6">
              <w:rPr>
                <w:rFonts w:eastAsia="Times New Roman" w:cstheme="minorHAnsi"/>
                <w:b/>
                <w:bCs/>
                <w:color w:val="222222"/>
                <w:sz w:val="24"/>
                <w:szCs w:val="24"/>
              </w:rPr>
              <w:t>Employees</w:t>
            </w:r>
          </w:p>
        </w:tc>
        <w:tc>
          <w:tcPr>
            <w:tcW w:w="1947" w:type="dxa"/>
            <w:shd w:val="clear" w:color="auto" w:fill="E7E6E6" w:themeFill="background2"/>
          </w:tcPr>
          <w:p w14:paraId="6DCADED9" w14:textId="2329F00E" w:rsidR="001F27EF" w:rsidRPr="008F5FC6" w:rsidRDefault="001F27EF" w:rsidP="001E7DA6">
            <w:pPr>
              <w:jc w:val="center"/>
              <w:rPr>
                <w:rFonts w:eastAsia="Times New Roman" w:cstheme="minorHAnsi"/>
                <w:b/>
                <w:bCs/>
                <w:color w:val="222222"/>
                <w:sz w:val="24"/>
                <w:szCs w:val="24"/>
              </w:rPr>
            </w:pPr>
            <w:r w:rsidRPr="008F5FC6">
              <w:rPr>
                <w:rFonts w:eastAsia="Times New Roman" w:cstheme="minorHAnsi"/>
                <w:b/>
                <w:bCs/>
                <w:color w:val="222222"/>
                <w:sz w:val="24"/>
                <w:szCs w:val="24"/>
              </w:rPr>
              <w:t>Tax Advantages</w:t>
            </w:r>
          </w:p>
        </w:tc>
        <w:tc>
          <w:tcPr>
            <w:tcW w:w="2311" w:type="dxa"/>
            <w:shd w:val="clear" w:color="auto" w:fill="E7E6E6" w:themeFill="background2"/>
            <w:vAlign w:val="center"/>
          </w:tcPr>
          <w:p w14:paraId="7C5F3577" w14:textId="616B55E3" w:rsidR="001F27EF" w:rsidRPr="008F5FC6" w:rsidRDefault="001F27EF" w:rsidP="001E7DA6">
            <w:pPr>
              <w:jc w:val="center"/>
              <w:rPr>
                <w:rFonts w:eastAsia="Times New Roman" w:cstheme="minorHAnsi"/>
                <w:b/>
                <w:bCs/>
                <w:color w:val="222222"/>
                <w:sz w:val="24"/>
                <w:szCs w:val="24"/>
              </w:rPr>
            </w:pPr>
            <w:r w:rsidRPr="008F5FC6">
              <w:rPr>
                <w:rFonts w:eastAsia="Times New Roman" w:cstheme="minorHAnsi"/>
                <w:b/>
                <w:bCs/>
                <w:color w:val="222222"/>
                <w:sz w:val="24"/>
                <w:szCs w:val="24"/>
              </w:rPr>
              <w:t>Advantages</w:t>
            </w:r>
          </w:p>
        </w:tc>
        <w:tc>
          <w:tcPr>
            <w:tcW w:w="2719" w:type="dxa"/>
            <w:shd w:val="clear" w:color="auto" w:fill="E7E6E6" w:themeFill="background2"/>
            <w:vAlign w:val="center"/>
          </w:tcPr>
          <w:p w14:paraId="1119C133" w14:textId="7B2FBF81" w:rsidR="001F27EF" w:rsidRPr="008F5FC6" w:rsidRDefault="001F27EF" w:rsidP="001E7DA6">
            <w:pPr>
              <w:jc w:val="center"/>
              <w:rPr>
                <w:rFonts w:eastAsia="Times New Roman" w:cstheme="minorHAnsi"/>
                <w:b/>
                <w:bCs/>
                <w:color w:val="222222"/>
                <w:sz w:val="24"/>
                <w:szCs w:val="24"/>
              </w:rPr>
            </w:pPr>
            <w:r w:rsidRPr="008F5FC6">
              <w:rPr>
                <w:rFonts w:eastAsia="Times New Roman" w:cstheme="minorHAnsi"/>
                <w:b/>
                <w:bCs/>
                <w:color w:val="222222"/>
                <w:sz w:val="24"/>
                <w:szCs w:val="24"/>
              </w:rPr>
              <w:t>Disadvantages</w:t>
            </w:r>
          </w:p>
        </w:tc>
      </w:tr>
      <w:tr w:rsidR="001F27EF" w:rsidRPr="008F5FC6" w14:paraId="2BBEB728" w14:textId="77777777" w:rsidTr="0D04B271">
        <w:tc>
          <w:tcPr>
            <w:tcW w:w="1252" w:type="dxa"/>
            <w:vAlign w:val="center"/>
          </w:tcPr>
          <w:p w14:paraId="67D690DD" w14:textId="134B1DC2" w:rsidR="001F27EF" w:rsidRPr="008F5FC6" w:rsidRDefault="001F27EF" w:rsidP="000A42AE">
            <w:pPr>
              <w:rPr>
                <w:rFonts w:eastAsia="Times New Roman" w:cstheme="minorHAnsi"/>
                <w:color w:val="222222"/>
                <w:sz w:val="24"/>
                <w:szCs w:val="24"/>
              </w:rPr>
            </w:pPr>
            <w:r w:rsidRPr="008F5FC6">
              <w:rPr>
                <w:rFonts w:eastAsia="Times New Roman" w:cstheme="minorHAnsi"/>
                <w:color w:val="222222"/>
                <w:sz w:val="24"/>
                <w:szCs w:val="24"/>
              </w:rPr>
              <w:t>Simple IRA</w:t>
            </w:r>
            <w:r w:rsidR="00652615" w:rsidRPr="008F5FC6">
              <w:rPr>
                <w:rFonts w:eastAsia="Times New Roman" w:cstheme="minorHAnsi"/>
                <w:color w:val="222222"/>
                <w:sz w:val="24"/>
                <w:szCs w:val="24"/>
              </w:rPr>
              <w:t xml:space="preserve"> or Simple 401(k)</w:t>
            </w:r>
          </w:p>
          <w:p w14:paraId="2D804B33" w14:textId="77777777" w:rsidR="001F27EF" w:rsidRPr="008F5FC6" w:rsidRDefault="001F27EF" w:rsidP="000A42AE">
            <w:pPr>
              <w:rPr>
                <w:rFonts w:eastAsia="Times New Roman" w:cstheme="minorHAnsi"/>
                <w:color w:val="222222"/>
                <w:sz w:val="24"/>
                <w:szCs w:val="24"/>
              </w:rPr>
            </w:pPr>
          </w:p>
          <w:p w14:paraId="7407FC20" w14:textId="2F5091FA" w:rsidR="001F27EF" w:rsidRPr="008F5FC6" w:rsidRDefault="00AE539B" w:rsidP="000A42AE">
            <w:pPr>
              <w:rPr>
                <w:rFonts w:eastAsia="Times New Roman" w:cstheme="minorHAnsi"/>
                <w:color w:val="222222"/>
                <w:sz w:val="24"/>
                <w:szCs w:val="24"/>
              </w:rPr>
            </w:pPr>
            <w:hyperlink r:id="rId13" w:history="1">
              <w:r w:rsidR="001F27EF" w:rsidRPr="008F5FC6">
                <w:rPr>
                  <w:rStyle w:val="Hyperlink"/>
                  <w:rFonts w:eastAsia="Times New Roman" w:cstheme="minorHAnsi"/>
                  <w:sz w:val="24"/>
                  <w:szCs w:val="24"/>
                </w:rPr>
                <w:t>Learn more.</w:t>
              </w:r>
            </w:hyperlink>
          </w:p>
        </w:tc>
        <w:tc>
          <w:tcPr>
            <w:tcW w:w="1235" w:type="dxa"/>
            <w:vAlign w:val="center"/>
          </w:tcPr>
          <w:p w14:paraId="71603E33" w14:textId="5DF3C384" w:rsidR="001F27EF" w:rsidRPr="008F5FC6" w:rsidRDefault="001F27EF" w:rsidP="000A42AE">
            <w:pPr>
              <w:rPr>
                <w:rFonts w:eastAsia="Times New Roman" w:cstheme="minorHAnsi"/>
                <w:color w:val="222222"/>
                <w:sz w:val="24"/>
                <w:szCs w:val="24"/>
              </w:rPr>
            </w:pPr>
            <w:r w:rsidRPr="008F5FC6">
              <w:rPr>
                <w:rFonts w:eastAsia="Times New Roman" w:cstheme="minorHAnsi"/>
                <w:color w:val="222222"/>
                <w:sz w:val="24"/>
                <w:szCs w:val="24"/>
              </w:rPr>
              <w:t>1 to 100 (including self-employed or sole proprietor)</w:t>
            </w:r>
          </w:p>
        </w:tc>
        <w:tc>
          <w:tcPr>
            <w:tcW w:w="1947" w:type="dxa"/>
          </w:tcPr>
          <w:p w14:paraId="543F7B29" w14:textId="4B73D150" w:rsidR="001F27EF" w:rsidRPr="008F5FC6" w:rsidRDefault="001F27EF" w:rsidP="00682118">
            <w:pPr>
              <w:rPr>
                <w:rFonts w:eastAsia="Times New Roman" w:cstheme="minorHAnsi"/>
                <w:color w:val="222222"/>
                <w:sz w:val="24"/>
                <w:szCs w:val="24"/>
              </w:rPr>
            </w:pPr>
            <w:r w:rsidRPr="008F5FC6">
              <w:rPr>
                <w:rFonts w:eastAsia="Times New Roman" w:cstheme="minorHAnsi"/>
                <w:color w:val="222222"/>
                <w:sz w:val="24"/>
                <w:szCs w:val="24"/>
              </w:rPr>
              <w:t>Employer contributions are deductible for the business. Employee contributions are pre-tax</w:t>
            </w:r>
            <w:r w:rsidR="001D793D" w:rsidRPr="008F5FC6">
              <w:rPr>
                <w:rFonts w:eastAsia="Times New Roman" w:cstheme="minorHAnsi"/>
                <w:color w:val="222222"/>
                <w:sz w:val="24"/>
                <w:szCs w:val="24"/>
              </w:rPr>
              <w:t>.</w:t>
            </w:r>
          </w:p>
        </w:tc>
        <w:tc>
          <w:tcPr>
            <w:tcW w:w="2311" w:type="dxa"/>
            <w:vAlign w:val="center"/>
          </w:tcPr>
          <w:p w14:paraId="6BA07C89" w14:textId="1AD40E90" w:rsidR="001F27EF" w:rsidRPr="008F5FC6" w:rsidRDefault="001F27EF" w:rsidP="000A42AE">
            <w:pPr>
              <w:pStyle w:val="ListParagraph"/>
              <w:ind w:left="360"/>
              <w:rPr>
                <w:rFonts w:eastAsia="Times New Roman" w:cstheme="minorHAnsi"/>
                <w:color w:val="222222"/>
                <w:sz w:val="24"/>
                <w:szCs w:val="24"/>
              </w:rPr>
            </w:pPr>
          </w:p>
          <w:p w14:paraId="06D68EF5" w14:textId="77777777" w:rsidR="001F27EF" w:rsidRPr="008F5FC6" w:rsidRDefault="001F27EF" w:rsidP="000A42AE">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Easy to set up</w:t>
            </w:r>
          </w:p>
          <w:p w14:paraId="06E6D9B5" w14:textId="44B0BA1B" w:rsidR="001F27EF" w:rsidRPr="008F5FC6" w:rsidRDefault="001F27EF" w:rsidP="004003B3">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 xml:space="preserve">Employer and employee can make contributions </w:t>
            </w:r>
          </w:p>
          <w:p w14:paraId="143F1DFF" w14:textId="4AE0782C" w:rsidR="001F27EF" w:rsidRPr="008F5FC6" w:rsidRDefault="001F27EF" w:rsidP="00682118">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No tax filing requirements</w:t>
            </w:r>
          </w:p>
        </w:tc>
        <w:tc>
          <w:tcPr>
            <w:tcW w:w="2719" w:type="dxa"/>
            <w:vAlign w:val="center"/>
          </w:tcPr>
          <w:p w14:paraId="2299AE01" w14:textId="77777777" w:rsidR="001F27EF" w:rsidRPr="008F5FC6" w:rsidRDefault="001F27EF" w:rsidP="000A42AE">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Contribution match required</w:t>
            </w:r>
          </w:p>
          <w:p w14:paraId="7CB51F92" w14:textId="77777777" w:rsidR="001F27EF" w:rsidRPr="008F5FC6" w:rsidRDefault="001F27EF" w:rsidP="000A42AE">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Lower contribution limits</w:t>
            </w:r>
          </w:p>
          <w:p w14:paraId="546E6FAA" w14:textId="4B89219E"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Immediate vesting</w:t>
            </w:r>
          </w:p>
        </w:tc>
      </w:tr>
      <w:tr w:rsidR="001F27EF" w:rsidRPr="008F5FC6" w14:paraId="6333FF4B" w14:textId="745A6FD0" w:rsidTr="0D04B271">
        <w:tc>
          <w:tcPr>
            <w:tcW w:w="1252" w:type="dxa"/>
            <w:vAlign w:val="center"/>
          </w:tcPr>
          <w:p w14:paraId="370A98DD" w14:textId="77777777" w:rsidR="001F27EF" w:rsidRPr="008F5FC6" w:rsidRDefault="001F27EF" w:rsidP="000A42AE">
            <w:pPr>
              <w:rPr>
                <w:rFonts w:eastAsia="Times New Roman" w:cstheme="minorHAnsi"/>
                <w:color w:val="222222"/>
                <w:sz w:val="24"/>
                <w:szCs w:val="24"/>
              </w:rPr>
            </w:pPr>
            <w:r w:rsidRPr="008F5FC6">
              <w:rPr>
                <w:rFonts w:eastAsia="Times New Roman" w:cstheme="minorHAnsi"/>
                <w:color w:val="222222"/>
                <w:sz w:val="24"/>
                <w:szCs w:val="24"/>
              </w:rPr>
              <w:t>SEP IRA</w:t>
            </w:r>
          </w:p>
          <w:p w14:paraId="7081CE16" w14:textId="77777777" w:rsidR="001F27EF" w:rsidRPr="008F5FC6" w:rsidRDefault="001F27EF" w:rsidP="000A42AE">
            <w:pPr>
              <w:rPr>
                <w:rFonts w:eastAsia="Times New Roman" w:cstheme="minorHAnsi"/>
                <w:color w:val="222222"/>
                <w:sz w:val="24"/>
                <w:szCs w:val="24"/>
              </w:rPr>
            </w:pPr>
          </w:p>
          <w:p w14:paraId="482DD732" w14:textId="46C95AB2" w:rsidR="001F27EF" w:rsidRPr="008F5FC6" w:rsidRDefault="00AE539B" w:rsidP="000A42AE">
            <w:pPr>
              <w:rPr>
                <w:rFonts w:eastAsia="Times New Roman" w:cstheme="minorHAnsi"/>
                <w:color w:val="222222"/>
                <w:sz w:val="24"/>
                <w:szCs w:val="24"/>
              </w:rPr>
            </w:pPr>
            <w:hyperlink r:id="rId14" w:history="1">
              <w:r w:rsidR="001F27EF" w:rsidRPr="008F5FC6">
                <w:rPr>
                  <w:rStyle w:val="Hyperlink"/>
                  <w:rFonts w:eastAsia="Times New Roman" w:cstheme="minorHAnsi"/>
                  <w:sz w:val="24"/>
                  <w:szCs w:val="24"/>
                </w:rPr>
                <w:t>Learn more.</w:t>
              </w:r>
            </w:hyperlink>
          </w:p>
        </w:tc>
        <w:tc>
          <w:tcPr>
            <w:tcW w:w="1235" w:type="dxa"/>
            <w:vAlign w:val="center"/>
          </w:tcPr>
          <w:p w14:paraId="40DEB941" w14:textId="1668A504" w:rsidR="001F27EF" w:rsidRPr="008F5FC6" w:rsidRDefault="001F27EF" w:rsidP="000A42AE">
            <w:pPr>
              <w:rPr>
                <w:rFonts w:eastAsia="Times New Roman" w:cstheme="minorHAnsi"/>
                <w:color w:val="222222"/>
                <w:sz w:val="24"/>
                <w:szCs w:val="24"/>
              </w:rPr>
            </w:pPr>
            <w:r w:rsidRPr="008F5FC6">
              <w:rPr>
                <w:rFonts w:eastAsia="Times New Roman" w:cstheme="minorHAnsi"/>
                <w:color w:val="222222"/>
                <w:sz w:val="24"/>
                <w:szCs w:val="24"/>
              </w:rPr>
              <w:t>Just you or you and employees</w:t>
            </w:r>
          </w:p>
        </w:tc>
        <w:tc>
          <w:tcPr>
            <w:tcW w:w="1947" w:type="dxa"/>
          </w:tcPr>
          <w:p w14:paraId="0B5B779E" w14:textId="5420299F" w:rsidR="001F27EF" w:rsidRPr="008F5FC6" w:rsidRDefault="001F27EF" w:rsidP="00682118">
            <w:pPr>
              <w:rPr>
                <w:rFonts w:eastAsia="Times New Roman" w:cstheme="minorHAnsi"/>
                <w:color w:val="222222"/>
                <w:sz w:val="24"/>
                <w:szCs w:val="24"/>
              </w:rPr>
            </w:pPr>
            <w:r w:rsidRPr="008F5FC6">
              <w:rPr>
                <w:rFonts w:eastAsia="Times New Roman" w:cstheme="minorHAnsi"/>
                <w:color w:val="222222"/>
                <w:sz w:val="24"/>
                <w:szCs w:val="24"/>
              </w:rPr>
              <w:t xml:space="preserve">Employer contributions are deductible for the business. </w:t>
            </w:r>
          </w:p>
        </w:tc>
        <w:tc>
          <w:tcPr>
            <w:tcW w:w="2311" w:type="dxa"/>
            <w:vAlign w:val="center"/>
          </w:tcPr>
          <w:p w14:paraId="69FAF99D" w14:textId="2264AD5C"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Easy to set up and manage</w:t>
            </w:r>
          </w:p>
          <w:p w14:paraId="4136657A" w14:textId="206F0C13"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Contributions are deductible</w:t>
            </w:r>
          </w:p>
          <w:p w14:paraId="14D19BD6" w14:textId="2144A125"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Large contributions allowed</w:t>
            </w:r>
          </w:p>
          <w:p w14:paraId="182CA298" w14:textId="0AD60699"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Contributions can vary by year</w:t>
            </w:r>
          </w:p>
          <w:p w14:paraId="560D4F41" w14:textId="4404EFFD"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No tax filing requirements</w:t>
            </w:r>
          </w:p>
        </w:tc>
        <w:tc>
          <w:tcPr>
            <w:tcW w:w="2719" w:type="dxa"/>
            <w:vAlign w:val="center"/>
          </w:tcPr>
          <w:p w14:paraId="2F84826C" w14:textId="169ACA3E"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100% employer funded</w:t>
            </w:r>
          </w:p>
          <w:p w14:paraId="3E5396E0" w14:textId="56C794C3"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Immediate vesting</w:t>
            </w:r>
          </w:p>
          <w:p w14:paraId="5B36C1EC" w14:textId="230C351A" w:rsidR="001F27EF" w:rsidRPr="008F5FC6" w:rsidRDefault="001F27EF" w:rsidP="000A42AE">
            <w:pPr>
              <w:pStyle w:val="ListParagraph"/>
              <w:numPr>
                <w:ilvl w:val="0"/>
                <w:numId w:val="5"/>
              </w:numPr>
              <w:rPr>
                <w:rFonts w:eastAsia="Times New Roman" w:cstheme="minorHAnsi"/>
                <w:color w:val="222222"/>
                <w:sz w:val="24"/>
                <w:szCs w:val="24"/>
              </w:rPr>
            </w:pPr>
            <w:r w:rsidRPr="008F5FC6">
              <w:rPr>
                <w:rFonts w:eastAsia="Times New Roman" w:cstheme="minorHAnsi"/>
                <w:color w:val="222222"/>
                <w:sz w:val="24"/>
                <w:szCs w:val="24"/>
              </w:rPr>
              <w:t>No catch-up contributions</w:t>
            </w:r>
          </w:p>
          <w:p w14:paraId="4C8064EA" w14:textId="4641F5C9" w:rsidR="001F27EF" w:rsidRPr="008F5FC6" w:rsidRDefault="001F27EF" w:rsidP="000A42AE">
            <w:pPr>
              <w:pStyle w:val="ListParagraph"/>
              <w:ind w:left="360"/>
              <w:rPr>
                <w:rFonts w:eastAsia="Times New Roman" w:cstheme="minorHAnsi"/>
                <w:color w:val="222222"/>
                <w:sz w:val="24"/>
                <w:szCs w:val="24"/>
              </w:rPr>
            </w:pPr>
            <w:r w:rsidRPr="008F5FC6">
              <w:rPr>
                <w:rFonts w:eastAsia="Times New Roman" w:cstheme="minorHAnsi"/>
                <w:color w:val="222222"/>
                <w:sz w:val="24"/>
                <w:szCs w:val="24"/>
              </w:rPr>
              <w:t xml:space="preserve"> </w:t>
            </w:r>
          </w:p>
        </w:tc>
      </w:tr>
      <w:tr w:rsidR="001D793D" w:rsidRPr="008F5FC6" w14:paraId="59658DD4" w14:textId="77777777" w:rsidTr="0D04B271">
        <w:tc>
          <w:tcPr>
            <w:tcW w:w="1252" w:type="dxa"/>
            <w:vAlign w:val="center"/>
          </w:tcPr>
          <w:p w14:paraId="3AE42E07" w14:textId="34D74847" w:rsidR="001D793D" w:rsidRPr="008F5FC6" w:rsidRDefault="001D793D" w:rsidP="001D793D">
            <w:pPr>
              <w:rPr>
                <w:rFonts w:eastAsia="Times New Roman" w:cstheme="minorHAnsi"/>
                <w:color w:val="222222"/>
                <w:sz w:val="24"/>
                <w:szCs w:val="24"/>
              </w:rPr>
            </w:pPr>
            <w:r w:rsidRPr="008F5FC6">
              <w:rPr>
                <w:rFonts w:eastAsia="Times New Roman" w:cstheme="minorHAnsi"/>
                <w:color w:val="222222"/>
                <w:sz w:val="24"/>
                <w:szCs w:val="24"/>
              </w:rPr>
              <w:t>Individual or Solo 401(k)</w:t>
            </w:r>
          </w:p>
          <w:p w14:paraId="5EC6963C" w14:textId="77777777" w:rsidR="001D793D" w:rsidRPr="008F5FC6" w:rsidRDefault="001D793D" w:rsidP="001D793D">
            <w:pPr>
              <w:rPr>
                <w:rFonts w:eastAsia="Times New Roman" w:cstheme="minorHAnsi"/>
                <w:color w:val="222222"/>
                <w:sz w:val="24"/>
                <w:szCs w:val="24"/>
              </w:rPr>
            </w:pPr>
          </w:p>
          <w:p w14:paraId="33973541" w14:textId="431FBE3C" w:rsidR="001D793D" w:rsidRPr="008F5FC6" w:rsidRDefault="00AE539B" w:rsidP="001D793D">
            <w:pPr>
              <w:rPr>
                <w:rFonts w:eastAsia="Times New Roman" w:cstheme="minorHAnsi"/>
                <w:color w:val="222222"/>
                <w:sz w:val="24"/>
                <w:szCs w:val="24"/>
              </w:rPr>
            </w:pPr>
            <w:hyperlink r:id="rId15" w:history="1">
              <w:r w:rsidR="001D793D" w:rsidRPr="008F5FC6">
                <w:rPr>
                  <w:rStyle w:val="Hyperlink"/>
                  <w:rFonts w:eastAsia="Times New Roman" w:cstheme="minorHAnsi"/>
                  <w:sz w:val="24"/>
                  <w:szCs w:val="24"/>
                </w:rPr>
                <w:t>Learn more.</w:t>
              </w:r>
            </w:hyperlink>
          </w:p>
        </w:tc>
        <w:tc>
          <w:tcPr>
            <w:tcW w:w="1235" w:type="dxa"/>
            <w:vAlign w:val="center"/>
          </w:tcPr>
          <w:p w14:paraId="4AE2D574" w14:textId="25C9C4C9" w:rsidR="001D793D" w:rsidRPr="008F5FC6" w:rsidRDefault="001D793D" w:rsidP="001D793D">
            <w:pPr>
              <w:rPr>
                <w:rFonts w:eastAsia="Times New Roman" w:cstheme="minorHAnsi"/>
                <w:color w:val="222222"/>
                <w:sz w:val="24"/>
                <w:szCs w:val="24"/>
              </w:rPr>
            </w:pPr>
            <w:r w:rsidRPr="008F5FC6">
              <w:rPr>
                <w:rFonts w:eastAsia="Times New Roman" w:cstheme="minorHAnsi"/>
                <w:color w:val="222222"/>
                <w:sz w:val="24"/>
                <w:szCs w:val="24"/>
              </w:rPr>
              <w:t>1 (self-employed or sole proprietor)</w:t>
            </w:r>
          </w:p>
        </w:tc>
        <w:tc>
          <w:tcPr>
            <w:tcW w:w="1947" w:type="dxa"/>
          </w:tcPr>
          <w:p w14:paraId="1B55EF43" w14:textId="5CA9DB24" w:rsidR="001D793D" w:rsidRPr="008F5FC6" w:rsidRDefault="001D793D" w:rsidP="00682118">
            <w:pPr>
              <w:rPr>
                <w:rFonts w:eastAsia="Times New Roman" w:cstheme="minorHAnsi"/>
                <w:color w:val="222222"/>
                <w:sz w:val="24"/>
                <w:szCs w:val="24"/>
              </w:rPr>
            </w:pPr>
            <w:r w:rsidRPr="008F5FC6">
              <w:rPr>
                <w:rFonts w:eastAsia="Times New Roman" w:cstheme="minorHAnsi"/>
                <w:color w:val="222222"/>
                <w:sz w:val="24"/>
                <w:szCs w:val="24"/>
              </w:rPr>
              <w:t>Employer contributions are deductible for the business. Employee contributions are pre-tax.</w:t>
            </w:r>
          </w:p>
        </w:tc>
        <w:tc>
          <w:tcPr>
            <w:tcW w:w="2311" w:type="dxa"/>
            <w:vAlign w:val="center"/>
          </w:tcPr>
          <w:p w14:paraId="488F28E3" w14:textId="4F08B007" w:rsidR="001D793D" w:rsidRPr="008F5FC6" w:rsidRDefault="001D793D" w:rsidP="001D793D">
            <w:pPr>
              <w:pStyle w:val="ListParagraph"/>
              <w:ind w:left="360"/>
              <w:rPr>
                <w:rFonts w:eastAsia="Times New Roman" w:cstheme="minorHAnsi"/>
                <w:color w:val="222222"/>
                <w:sz w:val="24"/>
                <w:szCs w:val="24"/>
              </w:rPr>
            </w:pPr>
          </w:p>
          <w:p w14:paraId="37206C73" w14:textId="77777777" w:rsidR="001D793D" w:rsidRPr="008F5FC6" w:rsidRDefault="001D793D" w:rsidP="001D793D">
            <w:pPr>
              <w:pStyle w:val="ListParagraph"/>
              <w:numPr>
                <w:ilvl w:val="0"/>
                <w:numId w:val="8"/>
              </w:numPr>
              <w:rPr>
                <w:rFonts w:eastAsia="Times New Roman" w:cstheme="minorHAnsi"/>
                <w:color w:val="222222"/>
                <w:sz w:val="24"/>
                <w:szCs w:val="24"/>
              </w:rPr>
            </w:pPr>
            <w:r w:rsidRPr="008F5FC6">
              <w:rPr>
                <w:rFonts w:eastAsia="Times New Roman" w:cstheme="minorHAnsi"/>
                <w:color w:val="222222"/>
                <w:sz w:val="24"/>
                <w:szCs w:val="24"/>
              </w:rPr>
              <w:t>Contribute as an employee and employer</w:t>
            </w:r>
          </w:p>
          <w:p w14:paraId="71ED4566" w14:textId="77777777" w:rsidR="001D793D" w:rsidRPr="008F5FC6" w:rsidRDefault="001D793D" w:rsidP="001D793D">
            <w:pPr>
              <w:pStyle w:val="ListParagraph"/>
              <w:numPr>
                <w:ilvl w:val="0"/>
                <w:numId w:val="8"/>
              </w:numPr>
              <w:rPr>
                <w:rFonts w:eastAsia="Times New Roman" w:cstheme="minorHAnsi"/>
                <w:color w:val="222222"/>
                <w:sz w:val="24"/>
                <w:szCs w:val="24"/>
              </w:rPr>
            </w:pPr>
            <w:r w:rsidRPr="008F5FC6">
              <w:rPr>
                <w:rFonts w:eastAsia="Times New Roman" w:cstheme="minorHAnsi"/>
                <w:color w:val="222222"/>
                <w:sz w:val="24"/>
                <w:szCs w:val="24"/>
              </w:rPr>
              <w:t>Potential to borrow from the plan</w:t>
            </w:r>
          </w:p>
          <w:p w14:paraId="368C6127" w14:textId="77777777" w:rsidR="001D793D" w:rsidRPr="008F5FC6" w:rsidRDefault="001D793D" w:rsidP="001D793D">
            <w:pPr>
              <w:pStyle w:val="ListParagraph"/>
              <w:numPr>
                <w:ilvl w:val="0"/>
                <w:numId w:val="8"/>
              </w:numPr>
              <w:rPr>
                <w:rFonts w:eastAsia="Times New Roman" w:cstheme="minorHAnsi"/>
                <w:color w:val="222222"/>
                <w:sz w:val="24"/>
                <w:szCs w:val="24"/>
              </w:rPr>
            </w:pPr>
            <w:r w:rsidRPr="008F5FC6">
              <w:rPr>
                <w:rFonts w:eastAsia="Times New Roman" w:cstheme="minorHAnsi"/>
                <w:color w:val="222222"/>
                <w:sz w:val="24"/>
                <w:szCs w:val="24"/>
              </w:rPr>
              <w:t>Early withdrawal possible</w:t>
            </w:r>
          </w:p>
          <w:p w14:paraId="7B23B0FB" w14:textId="77777777" w:rsidR="001D793D" w:rsidRPr="008F5FC6" w:rsidRDefault="001D793D" w:rsidP="001D793D">
            <w:pPr>
              <w:pStyle w:val="ListParagraph"/>
              <w:ind w:left="360"/>
              <w:rPr>
                <w:rFonts w:eastAsia="Times New Roman" w:cstheme="minorHAnsi"/>
                <w:color w:val="222222"/>
                <w:sz w:val="24"/>
                <w:szCs w:val="24"/>
              </w:rPr>
            </w:pPr>
          </w:p>
        </w:tc>
        <w:tc>
          <w:tcPr>
            <w:tcW w:w="2719" w:type="dxa"/>
            <w:vAlign w:val="center"/>
          </w:tcPr>
          <w:p w14:paraId="4277DBD3" w14:textId="77777777" w:rsidR="001D793D" w:rsidRPr="008F5FC6" w:rsidRDefault="001D793D" w:rsidP="001D793D">
            <w:pPr>
              <w:pStyle w:val="ListParagraph"/>
              <w:numPr>
                <w:ilvl w:val="0"/>
                <w:numId w:val="8"/>
              </w:numPr>
              <w:rPr>
                <w:rFonts w:eastAsia="Times New Roman" w:cstheme="minorHAnsi"/>
                <w:color w:val="222222"/>
                <w:sz w:val="24"/>
                <w:szCs w:val="24"/>
              </w:rPr>
            </w:pPr>
            <w:r w:rsidRPr="008F5FC6">
              <w:rPr>
                <w:rFonts w:eastAsia="Times New Roman" w:cstheme="minorHAnsi"/>
                <w:color w:val="222222"/>
                <w:sz w:val="24"/>
                <w:szCs w:val="24"/>
              </w:rPr>
              <w:t>More administration and management</w:t>
            </w:r>
          </w:p>
          <w:p w14:paraId="12371C80" w14:textId="77777777" w:rsidR="001D793D" w:rsidRPr="008F5FC6" w:rsidRDefault="001D793D" w:rsidP="001D793D">
            <w:pPr>
              <w:pStyle w:val="ListParagraph"/>
              <w:numPr>
                <w:ilvl w:val="0"/>
                <w:numId w:val="6"/>
              </w:numPr>
              <w:rPr>
                <w:rFonts w:eastAsia="Times New Roman" w:cstheme="minorHAnsi"/>
                <w:color w:val="222222"/>
                <w:sz w:val="24"/>
                <w:szCs w:val="24"/>
              </w:rPr>
            </w:pPr>
            <w:r w:rsidRPr="008F5FC6">
              <w:rPr>
                <w:rFonts w:eastAsia="Times New Roman" w:cstheme="minorHAnsi"/>
                <w:color w:val="222222"/>
                <w:sz w:val="24"/>
                <w:szCs w:val="24"/>
              </w:rPr>
              <w:t>Annual tax filing</w:t>
            </w:r>
          </w:p>
          <w:p w14:paraId="23499854" w14:textId="13327820" w:rsidR="00652615" w:rsidRPr="008F5FC6" w:rsidRDefault="00652615" w:rsidP="00682118">
            <w:pPr>
              <w:pStyle w:val="ListParagraph"/>
              <w:ind w:left="360"/>
              <w:rPr>
                <w:rFonts w:eastAsia="Times New Roman" w:cstheme="minorHAnsi"/>
                <w:color w:val="222222"/>
                <w:sz w:val="24"/>
                <w:szCs w:val="24"/>
              </w:rPr>
            </w:pPr>
          </w:p>
        </w:tc>
      </w:tr>
      <w:tr w:rsidR="001D793D" w:rsidRPr="008F5FC6" w14:paraId="3E6091A4" w14:textId="68E713EE" w:rsidTr="0D04B271">
        <w:tc>
          <w:tcPr>
            <w:tcW w:w="1252" w:type="dxa"/>
            <w:vAlign w:val="center"/>
          </w:tcPr>
          <w:p w14:paraId="23740FCA" w14:textId="77777777" w:rsidR="001D793D" w:rsidRPr="008F5FC6" w:rsidRDefault="001D793D" w:rsidP="001D793D">
            <w:pPr>
              <w:rPr>
                <w:rFonts w:eastAsia="Times New Roman" w:cstheme="minorHAnsi"/>
                <w:color w:val="222222"/>
                <w:sz w:val="24"/>
                <w:szCs w:val="24"/>
              </w:rPr>
            </w:pPr>
          </w:p>
          <w:p w14:paraId="5E73941F" w14:textId="26F17343" w:rsidR="001D793D" w:rsidRPr="008F5FC6" w:rsidRDefault="001D793D" w:rsidP="001D793D">
            <w:pPr>
              <w:rPr>
                <w:rFonts w:eastAsia="Times New Roman" w:cstheme="minorHAnsi"/>
                <w:color w:val="222222"/>
                <w:sz w:val="24"/>
                <w:szCs w:val="24"/>
              </w:rPr>
            </w:pPr>
            <w:r w:rsidRPr="008F5FC6">
              <w:rPr>
                <w:rFonts w:eastAsia="Times New Roman" w:cstheme="minorHAnsi"/>
                <w:color w:val="222222"/>
                <w:sz w:val="24"/>
                <w:szCs w:val="24"/>
              </w:rPr>
              <w:lastRenderedPageBreak/>
              <w:t>401(k)</w:t>
            </w:r>
            <w:r w:rsidR="008E6047" w:rsidRPr="008F5FC6">
              <w:rPr>
                <w:rFonts w:eastAsia="Times New Roman" w:cstheme="minorHAnsi"/>
                <w:color w:val="222222"/>
                <w:sz w:val="24"/>
                <w:szCs w:val="24"/>
              </w:rPr>
              <w:t xml:space="preserve"> Plan</w:t>
            </w:r>
          </w:p>
          <w:p w14:paraId="57CBCFFB" w14:textId="77777777" w:rsidR="001D793D" w:rsidRPr="008F5FC6" w:rsidRDefault="001D793D" w:rsidP="001D793D">
            <w:pPr>
              <w:rPr>
                <w:rFonts w:eastAsia="Times New Roman" w:cstheme="minorHAnsi"/>
                <w:color w:val="222222"/>
                <w:sz w:val="24"/>
                <w:szCs w:val="24"/>
              </w:rPr>
            </w:pPr>
          </w:p>
          <w:p w14:paraId="13065264" w14:textId="3004A7A1" w:rsidR="001D793D" w:rsidRPr="008F5FC6" w:rsidRDefault="00AE539B" w:rsidP="001D793D">
            <w:pPr>
              <w:rPr>
                <w:rFonts w:eastAsia="Times New Roman" w:cstheme="minorHAnsi"/>
                <w:color w:val="222222"/>
                <w:sz w:val="24"/>
                <w:szCs w:val="24"/>
              </w:rPr>
            </w:pPr>
            <w:hyperlink r:id="rId16" w:history="1">
              <w:r w:rsidR="001D793D" w:rsidRPr="008F5FC6">
                <w:rPr>
                  <w:rStyle w:val="Hyperlink"/>
                  <w:rFonts w:eastAsia="Times New Roman" w:cstheme="minorHAnsi"/>
                  <w:sz w:val="24"/>
                  <w:szCs w:val="24"/>
                </w:rPr>
                <w:t>Learn more.</w:t>
              </w:r>
            </w:hyperlink>
          </w:p>
          <w:p w14:paraId="5EDDA31E" w14:textId="3FB00318" w:rsidR="001D793D" w:rsidRPr="008F5FC6" w:rsidRDefault="001D793D" w:rsidP="001D793D">
            <w:pPr>
              <w:rPr>
                <w:rFonts w:eastAsia="Times New Roman" w:cstheme="minorHAnsi"/>
                <w:color w:val="222222"/>
                <w:sz w:val="24"/>
                <w:szCs w:val="24"/>
              </w:rPr>
            </w:pPr>
          </w:p>
        </w:tc>
        <w:tc>
          <w:tcPr>
            <w:tcW w:w="1235" w:type="dxa"/>
            <w:vAlign w:val="center"/>
          </w:tcPr>
          <w:p w14:paraId="53CB6960" w14:textId="07640F84" w:rsidR="001D793D" w:rsidRPr="008F5FC6" w:rsidRDefault="001D793D" w:rsidP="001D793D">
            <w:pPr>
              <w:rPr>
                <w:rFonts w:eastAsia="Times New Roman" w:cstheme="minorHAnsi"/>
                <w:color w:val="222222"/>
                <w:sz w:val="24"/>
                <w:szCs w:val="24"/>
              </w:rPr>
            </w:pPr>
            <w:r w:rsidRPr="008F5FC6">
              <w:rPr>
                <w:rFonts w:eastAsia="Times New Roman" w:cstheme="minorHAnsi"/>
                <w:color w:val="222222"/>
                <w:sz w:val="24"/>
                <w:szCs w:val="24"/>
              </w:rPr>
              <w:lastRenderedPageBreak/>
              <w:t xml:space="preserve">All sizes of companies </w:t>
            </w:r>
            <w:r w:rsidRPr="008F5FC6">
              <w:rPr>
                <w:rFonts w:eastAsia="Times New Roman" w:cstheme="minorHAnsi"/>
                <w:color w:val="222222"/>
                <w:sz w:val="24"/>
                <w:szCs w:val="24"/>
              </w:rPr>
              <w:lastRenderedPageBreak/>
              <w:t>with employees</w:t>
            </w:r>
          </w:p>
        </w:tc>
        <w:tc>
          <w:tcPr>
            <w:tcW w:w="1947" w:type="dxa"/>
          </w:tcPr>
          <w:p w14:paraId="0BEF8D86" w14:textId="246C548C" w:rsidR="001D793D" w:rsidRPr="008F5FC6" w:rsidRDefault="00DD4A41" w:rsidP="00682118">
            <w:pPr>
              <w:rPr>
                <w:rFonts w:eastAsia="Times New Roman" w:cstheme="minorHAnsi"/>
                <w:color w:val="222222"/>
                <w:sz w:val="24"/>
                <w:szCs w:val="24"/>
              </w:rPr>
            </w:pPr>
            <w:r w:rsidRPr="008F5FC6">
              <w:rPr>
                <w:rFonts w:eastAsia="Times New Roman" w:cstheme="minorHAnsi"/>
                <w:color w:val="222222"/>
                <w:sz w:val="24"/>
                <w:szCs w:val="24"/>
              </w:rPr>
              <w:lastRenderedPageBreak/>
              <w:t xml:space="preserve">Employer contributions are </w:t>
            </w:r>
            <w:r w:rsidRPr="008F5FC6">
              <w:rPr>
                <w:rFonts w:eastAsia="Times New Roman" w:cstheme="minorHAnsi"/>
                <w:color w:val="222222"/>
                <w:sz w:val="24"/>
                <w:szCs w:val="24"/>
              </w:rPr>
              <w:lastRenderedPageBreak/>
              <w:t>deductible for the business. Employee contributions are pre-tax.</w:t>
            </w:r>
          </w:p>
        </w:tc>
        <w:tc>
          <w:tcPr>
            <w:tcW w:w="2311" w:type="dxa"/>
            <w:vAlign w:val="center"/>
          </w:tcPr>
          <w:p w14:paraId="04E7B048" w14:textId="4AC89456" w:rsidR="001D793D" w:rsidRPr="008F5FC6" w:rsidRDefault="001D793D" w:rsidP="001D793D">
            <w:pPr>
              <w:pStyle w:val="ListParagraph"/>
              <w:ind w:left="360"/>
              <w:rPr>
                <w:rFonts w:eastAsia="Times New Roman" w:cstheme="minorHAnsi"/>
                <w:color w:val="222222"/>
                <w:sz w:val="24"/>
                <w:szCs w:val="24"/>
              </w:rPr>
            </w:pPr>
          </w:p>
          <w:p w14:paraId="66D62A0C" w14:textId="77D16A68"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lastRenderedPageBreak/>
              <w:t>Contributions are deductible</w:t>
            </w:r>
          </w:p>
          <w:p w14:paraId="0E06A1C1" w14:textId="77777777"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t>Tax credits may be available</w:t>
            </w:r>
          </w:p>
          <w:p w14:paraId="7BE4C5D2" w14:textId="77777777"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t>Potential to borrow from the plan</w:t>
            </w:r>
          </w:p>
          <w:p w14:paraId="00B01F3D" w14:textId="6BE061D8"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t>Vesting schedule available</w:t>
            </w:r>
          </w:p>
          <w:p w14:paraId="5D8EAC50" w14:textId="57480336" w:rsidR="001D793D" w:rsidRPr="008F5FC6" w:rsidRDefault="001D793D" w:rsidP="001D793D">
            <w:pPr>
              <w:pStyle w:val="ListParagraph"/>
              <w:ind w:left="360"/>
              <w:rPr>
                <w:rFonts w:eastAsia="Times New Roman" w:cstheme="minorHAnsi"/>
                <w:color w:val="222222"/>
                <w:sz w:val="24"/>
                <w:szCs w:val="24"/>
              </w:rPr>
            </w:pPr>
          </w:p>
        </w:tc>
        <w:tc>
          <w:tcPr>
            <w:tcW w:w="2719" w:type="dxa"/>
            <w:vAlign w:val="center"/>
          </w:tcPr>
          <w:p w14:paraId="4E37F864" w14:textId="77777777"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lastRenderedPageBreak/>
              <w:t>More administration and management</w:t>
            </w:r>
          </w:p>
          <w:p w14:paraId="03F476FE" w14:textId="79C7080D" w:rsidR="001D793D" w:rsidRPr="008F5FC6" w:rsidRDefault="001D793D" w:rsidP="001D793D">
            <w:pPr>
              <w:pStyle w:val="ListParagraph"/>
              <w:numPr>
                <w:ilvl w:val="0"/>
                <w:numId w:val="7"/>
              </w:numPr>
              <w:rPr>
                <w:rFonts w:eastAsia="Times New Roman" w:cstheme="minorHAnsi"/>
                <w:color w:val="222222"/>
                <w:sz w:val="24"/>
                <w:szCs w:val="24"/>
              </w:rPr>
            </w:pPr>
            <w:r w:rsidRPr="008F5FC6">
              <w:rPr>
                <w:rFonts w:eastAsia="Times New Roman" w:cstheme="minorHAnsi"/>
                <w:color w:val="222222"/>
                <w:sz w:val="24"/>
                <w:szCs w:val="24"/>
              </w:rPr>
              <w:lastRenderedPageBreak/>
              <w:t>Annual tax filing</w:t>
            </w:r>
          </w:p>
        </w:tc>
      </w:tr>
    </w:tbl>
    <w:p w14:paraId="02BF496F" w14:textId="7F70D9D3" w:rsidR="00A1365D" w:rsidRPr="008F5FC6" w:rsidRDefault="00A1365D" w:rsidP="006A1136">
      <w:pPr>
        <w:shd w:val="clear" w:color="auto" w:fill="FFFFFF"/>
        <w:spacing w:after="0" w:line="240" w:lineRule="auto"/>
        <w:rPr>
          <w:rFonts w:eastAsia="Times New Roman" w:cstheme="minorHAnsi"/>
          <w:b/>
          <w:bCs/>
          <w:color w:val="222222"/>
          <w:sz w:val="24"/>
          <w:szCs w:val="24"/>
        </w:rPr>
      </w:pPr>
    </w:p>
    <w:p w14:paraId="62300CD2" w14:textId="382A1E04" w:rsidR="00A1365D" w:rsidRPr="000C2BC8" w:rsidRDefault="00AA7A2E" w:rsidP="006A1136">
      <w:pPr>
        <w:shd w:val="clear" w:color="auto" w:fill="FFFFFF"/>
        <w:spacing w:after="0" w:line="240" w:lineRule="auto"/>
        <w:rPr>
          <w:rFonts w:asciiTheme="majorHAnsi" w:eastAsia="Times New Roman" w:hAnsiTheme="majorHAnsi" w:cstheme="majorHAnsi"/>
          <w:b/>
          <w:bCs/>
          <w:color w:val="222222"/>
          <w:sz w:val="24"/>
          <w:szCs w:val="24"/>
        </w:rPr>
      </w:pPr>
      <w:r w:rsidRPr="000C2BC8">
        <w:rPr>
          <w:rFonts w:asciiTheme="majorHAnsi" w:eastAsia="Times New Roman" w:hAnsiTheme="majorHAnsi" w:cstheme="majorHAnsi"/>
          <w:b/>
          <w:bCs/>
          <w:color w:val="222222"/>
          <w:sz w:val="24"/>
          <w:szCs w:val="24"/>
        </w:rPr>
        <w:t>Withdrawing Retirement Funds</w:t>
      </w:r>
    </w:p>
    <w:p w14:paraId="515EF178" w14:textId="67E35916" w:rsidR="00A1365D" w:rsidRPr="008F5FC6" w:rsidRDefault="337ABE4B" w:rsidP="00A1365D">
      <w:pPr>
        <w:rPr>
          <w:rFonts w:eastAsia="Times New Roman" w:cstheme="minorHAnsi"/>
          <w:color w:val="222222"/>
          <w:sz w:val="24"/>
          <w:szCs w:val="24"/>
        </w:rPr>
      </w:pPr>
      <w:r w:rsidRPr="008F5FC6">
        <w:rPr>
          <w:rFonts w:eastAsia="Times New Roman" w:cstheme="minorHAnsi"/>
          <w:color w:val="222222"/>
          <w:sz w:val="24"/>
          <w:szCs w:val="24"/>
        </w:rPr>
        <w:t xml:space="preserve">Retirement funds get special treatment for taxes to encourage you to save for the future. It isn’t surprising that it is not easy to take your money out ahead of retirement. Generally, if you withdraw before the age of 59 ½ you will be subject to income tax on the funds and an additional 10% penalty (for a SEP or Simple IRA, this penalty is 25% if made in the first two years of joining the retirement plan). So, if you are in the 22% tax bracket and took out $1,000, you would have to pay $220 in taxes and a $100 penalty for a total of $320, leaving you with just $680 cash in hand.  </w:t>
      </w:r>
    </w:p>
    <w:p w14:paraId="0C5AEF0E" w14:textId="77777777" w:rsidR="00E82189" w:rsidRPr="008F5FC6" w:rsidRDefault="00E82189" w:rsidP="00510AD0">
      <w:pPr>
        <w:spacing w:after="0"/>
        <w:rPr>
          <w:rFonts w:eastAsia="Times New Roman" w:cstheme="minorHAnsi"/>
          <w:color w:val="222222"/>
          <w:sz w:val="24"/>
          <w:szCs w:val="24"/>
        </w:rPr>
      </w:pPr>
      <w:r w:rsidRPr="008F5FC6">
        <w:rPr>
          <w:rFonts w:eastAsia="Times New Roman" w:cstheme="minorHAnsi"/>
          <w:color w:val="222222"/>
          <w:sz w:val="24"/>
          <w:szCs w:val="24"/>
        </w:rPr>
        <w:t>There</w:t>
      </w:r>
      <w:r w:rsidR="0050442D" w:rsidRPr="008F5FC6">
        <w:rPr>
          <w:rFonts w:eastAsia="Times New Roman" w:cstheme="minorHAnsi"/>
          <w:color w:val="222222"/>
          <w:sz w:val="24"/>
          <w:szCs w:val="24"/>
        </w:rPr>
        <w:t xml:space="preserve"> are hardship allowances for early withdraw if the account</w:t>
      </w:r>
      <w:r w:rsidRPr="008F5FC6">
        <w:rPr>
          <w:rFonts w:eastAsia="Times New Roman" w:cstheme="minorHAnsi"/>
          <w:color w:val="222222"/>
          <w:sz w:val="24"/>
          <w:szCs w:val="24"/>
        </w:rPr>
        <w:t xml:space="preserve"> holder dies or for certain health issues, such as:</w:t>
      </w:r>
    </w:p>
    <w:p w14:paraId="42D3DBF6" w14:textId="74768C78" w:rsidR="00E82189" w:rsidRPr="008F5FC6" w:rsidRDefault="00E82189" w:rsidP="00E82189">
      <w:pPr>
        <w:pStyle w:val="ListParagraph"/>
        <w:numPr>
          <w:ilvl w:val="0"/>
          <w:numId w:val="24"/>
        </w:numPr>
        <w:rPr>
          <w:rFonts w:eastAsia="Times New Roman" w:cstheme="minorHAnsi"/>
          <w:color w:val="222222"/>
          <w:sz w:val="24"/>
          <w:szCs w:val="24"/>
        </w:rPr>
      </w:pPr>
      <w:r w:rsidRPr="008F5FC6">
        <w:rPr>
          <w:rFonts w:eastAsia="Times New Roman" w:cstheme="minorHAnsi"/>
          <w:color w:val="222222"/>
          <w:sz w:val="24"/>
          <w:szCs w:val="24"/>
        </w:rPr>
        <w:t>U</w:t>
      </w:r>
      <w:r w:rsidR="003F0BFB" w:rsidRPr="008F5FC6">
        <w:rPr>
          <w:rFonts w:eastAsia="Times New Roman" w:cstheme="minorHAnsi"/>
          <w:color w:val="222222"/>
          <w:sz w:val="24"/>
          <w:szCs w:val="24"/>
        </w:rPr>
        <w:t>nreimbursed medical expenses that exceed 10% of your adjusted gross income (7.5% if your spouse is age 65 or older)</w:t>
      </w:r>
      <w:r w:rsidRPr="008F5FC6">
        <w:rPr>
          <w:rFonts w:eastAsia="Times New Roman" w:cstheme="minorHAnsi"/>
          <w:color w:val="222222"/>
          <w:sz w:val="24"/>
          <w:szCs w:val="24"/>
        </w:rPr>
        <w:t>;</w:t>
      </w:r>
    </w:p>
    <w:p w14:paraId="56380B9E" w14:textId="41D84A20" w:rsidR="003F0BFB" w:rsidRPr="008F5FC6" w:rsidRDefault="003F0BFB" w:rsidP="00E82189">
      <w:pPr>
        <w:pStyle w:val="ListParagraph"/>
        <w:numPr>
          <w:ilvl w:val="0"/>
          <w:numId w:val="24"/>
        </w:numPr>
        <w:rPr>
          <w:rFonts w:eastAsia="Times New Roman" w:cstheme="minorHAnsi"/>
          <w:color w:val="222222"/>
          <w:sz w:val="24"/>
          <w:szCs w:val="24"/>
        </w:rPr>
      </w:pPr>
      <w:r w:rsidRPr="008F5FC6">
        <w:rPr>
          <w:rFonts w:eastAsia="Times New Roman" w:cstheme="minorHAnsi"/>
          <w:color w:val="222222"/>
          <w:sz w:val="24"/>
          <w:szCs w:val="24"/>
        </w:rPr>
        <w:t>Your cost for your medical insurance while unemployed</w:t>
      </w:r>
      <w:r w:rsidR="00E82189" w:rsidRPr="008F5FC6">
        <w:rPr>
          <w:rFonts w:eastAsia="Times New Roman" w:cstheme="minorHAnsi"/>
          <w:color w:val="222222"/>
          <w:sz w:val="24"/>
          <w:szCs w:val="24"/>
        </w:rPr>
        <w:t>; or</w:t>
      </w:r>
    </w:p>
    <w:p w14:paraId="21A07688" w14:textId="087BFF0A" w:rsidR="00E82189" w:rsidRPr="008F5FC6" w:rsidRDefault="00E82189" w:rsidP="00E82189">
      <w:pPr>
        <w:pStyle w:val="ListParagraph"/>
        <w:numPr>
          <w:ilvl w:val="0"/>
          <w:numId w:val="24"/>
        </w:numPr>
        <w:rPr>
          <w:rFonts w:eastAsia="Times New Roman" w:cstheme="minorHAnsi"/>
          <w:color w:val="222222"/>
          <w:sz w:val="24"/>
          <w:szCs w:val="24"/>
        </w:rPr>
      </w:pPr>
      <w:r w:rsidRPr="008F5FC6">
        <w:rPr>
          <w:rFonts w:eastAsia="Times New Roman" w:cstheme="minorHAnsi"/>
          <w:color w:val="222222"/>
          <w:sz w:val="24"/>
          <w:szCs w:val="24"/>
        </w:rPr>
        <w:t xml:space="preserve">You are disabled. </w:t>
      </w:r>
    </w:p>
    <w:p w14:paraId="17F3D044" w14:textId="350AC5E4" w:rsidR="00E82189" w:rsidRPr="008F5FC6" w:rsidRDefault="00E82189" w:rsidP="00682118">
      <w:pPr>
        <w:rPr>
          <w:rFonts w:eastAsia="Times New Roman" w:cstheme="minorHAnsi"/>
          <w:color w:val="222222"/>
          <w:sz w:val="24"/>
          <w:szCs w:val="24"/>
        </w:rPr>
      </w:pPr>
      <w:r w:rsidRPr="008F5FC6">
        <w:rPr>
          <w:rFonts w:eastAsia="Times New Roman" w:cstheme="minorHAnsi"/>
          <w:color w:val="222222"/>
          <w:sz w:val="24"/>
          <w:szCs w:val="24"/>
        </w:rPr>
        <w:t xml:space="preserve">You can also have a penalty free withdrawal of funds for a </w:t>
      </w:r>
      <w:r w:rsidR="005057CA" w:rsidRPr="008F5FC6">
        <w:rPr>
          <w:rFonts w:eastAsia="Times New Roman" w:cstheme="minorHAnsi"/>
          <w:color w:val="222222"/>
          <w:sz w:val="24"/>
          <w:szCs w:val="24"/>
        </w:rPr>
        <w:t xml:space="preserve">SEP or </w:t>
      </w:r>
      <w:r w:rsidRPr="008F5FC6">
        <w:rPr>
          <w:rFonts w:eastAsia="Times New Roman" w:cstheme="minorHAnsi"/>
          <w:color w:val="222222"/>
          <w:sz w:val="24"/>
          <w:szCs w:val="24"/>
        </w:rPr>
        <w:t xml:space="preserve">Simple IRA if you plan to use the funds for college or university or to buy, build, or rebuild a first home. </w:t>
      </w:r>
    </w:p>
    <w:p w14:paraId="14C6B2E1" w14:textId="0F4BC4E1" w:rsidR="006D72B0" w:rsidRPr="008F5FC6" w:rsidRDefault="0D04B271" w:rsidP="0D04B271">
      <w:pPr>
        <w:shd w:val="clear" w:color="auto" w:fill="FFFFFF" w:themeFill="background1"/>
        <w:spacing w:after="0" w:line="240" w:lineRule="auto"/>
        <w:rPr>
          <w:rFonts w:cstheme="minorHAnsi"/>
          <w:color w:val="2D2D2D"/>
          <w:sz w:val="24"/>
          <w:szCs w:val="24"/>
          <w:shd w:val="clear" w:color="auto" w:fill="FFFFFF"/>
        </w:rPr>
      </w:pPr>
      <w:r w:rsidRPr="008F5FC6">
        <w:rPr>
          <w:rFonts w:eastAsia="Times New Roman" w:cstheme="minorHAnsi"/>
          <w:color w:val="222222"/>
          <w:sz w:val="24"/>
          <w:szCs w:val="24"/>
        </w:rPr>
        <w:t xml:space="preserve">If you have a 401(k) plan (including the Simple 401(k)) you can also loan yourself money against the amount in your retirement. A 401(k) loan should be considered very carefully since you’re literally borrowing against your future. Most financial advisors suggest only using a loan if it is going to be paid back within 1 year and you are sure you will be able to pay it back. Typically, you can borrow up to 50% or $50,000 of your savings, whichever is less. Though you </w:t>
      </w:r>
      <w:proofErr w:type="gramStart"/>
      <w:r w:rsidRPr="008F5FC6">
        <w:rPr>
          <w:rFonts w:eastAsia="Times New Roman" w:cstheme="minorHAnsi"/>
          <w:color w:val="222222"/>
          <w:sz w:val="24"/>
          <w:szCs w:val="24"/>
        </w:rPr>
        <w:t>have to</w:t>
      </w:r>
      <w:proofErr w:type="gramEnd"/>
      <w:r w:rsidRPr="008F5FC6">
        <w:rPr>
          <w:rFonts w:eastAsia="Times New Roman" w:cstheme="minorHAnsi"/>
          <w:color w:val="222222"/>
          <w:sz w:val="24"/>
          <w:szCs w:val="24"/>
        </w:rPr>
        <w:t xml:space="preserve"> pay interest, this goes into your account (so you are paying yourself). Additionally, the origination fees (the ones to get the loan) tend to be lower than many bank loans. </w:t>
      </w:r>
    </w:p>
    <w:p w14:paraId="3889178D" w14:textId="77777777" w:rsidR="0046254F" w:rsidRPr="008F5FC6" w:rsidRDefault="0046254F" w:rsidP="006A1136">
      <w:pPr>
        <w:shd w:val="clear" w:color="auto" w:fill="FFFFFF"/>
        <w:spacing w:after="0" w:line="240" w:lineRule="auto"/>
        <w:rPr>
          <w:rFonts w:eastAsia="Times New Roman" w:cstheme="minorHAnsi"/>
          <w:b/>
          <w:bCs/>
          <w:color w:val="222222"/>
          <w:sz w:val="24"/>
          <w:szCs w:val="24"/>
        </w:rPr>
      </w:pPr>
    </w:p>
    <w:p w14:paraId="69DEE3A9" w14:textId="020D23E7" w:rsidR="00BE5005" w:rsidRPr="00520979" w:rsidRDefault="005D2376" w:rsidP="00E011C9">
      <w:pPr>
        <w:shd w:val="clear" w:color="auto" w:fill="FFFFFF"/>
        <w:spacing w:after="0" w:line="240" w:lineRule="auto"/>
        <w:rPr>
          <w:rFonts w:asciiTheme="majorHAnsi" w:eastAsia="Times New Roman" w:hAnsiTheme="majorHAnsi" w:cstheme="majorHAnsi"/>
          <w:b/>
          <w:bCs/>
          <w:color w:val="222222"/>
          <w:sz w:val="24"/>
          <w:szCs w:val="24"/>
        </w:rPr>
      </w:pPr>
      <w:r w:rsidRPr="00520979">
        <w:rPr>
          <w:rFonts w:asciiTheme="majorHAnsi" w:eastAsia="Times New Roman" w:hAnsiTheme="majorHAnsi" w:cstheme="majorHAnsi"/>
          <w:b/>
          <w:bCs/>
          <w:color w:val="222222"/>
          <w:sz w:val="24"/>
          <w:szCs w:val="24"/>
        </w:rPr>
        <w:t xml:space="preserve">Tips </w:t>
      </w:r>
      <w:r w:rsidR="004E5CAB" w:rsidRPr="00520979">
        <w:rPr>
          <w:rFonts w:asciiTheme="majorHAnsi" w:eastAsia="Times New Roman" w:hAnsiTheme="majorHAnsi" w:cstheme="majorHAnsi"/>
          <w:b/>
          <w:bCs/>
          <w:color w:val="222222"/>
          <w:sz w:val="24"/>
          <w:szCs w:val="24"/>
        </w:rPr>
        <w:t xml:space="preserve">to </w:t>
      </w:r>
      <w:r w:rsidR="004374BD" w:rsidRPr="00520979">
        <w:rPr>
          <w:rFonts w:asciiTheme="majorHAnsi" w:eastAsia="Times New Roman" w:hAnsiTheme="majorHAnsi" w:cstheme="majorHAnsi"/>
          <w:b/>
          <w:bCs/>
          <w:color w:val="222222"/>
          <w:sz w:val="24"/>
          <w:szCs w:val="24"/>
        </w:rPr>
        <w:t>Boost Retirement Savings</w:t>
      </w:r>
    </w:p>
    <w:p w14:paraId="2F670A61" w14:textId="26EB100D" w:rsidR="00BE5005" w:rsidRPr="008F5FC6" w:rsidRDefault="00213F66" w:rsidP="00E011C9">
      <w:pPr>
        <w:shd w:val="clear" w:color="auto" w:fill="FFFFFF"/>
        <w:spacing w:after="0" w:line="240" w:lineRule="auto"/>
        <w:rPr>
          <w:rFonts w:cstheme="minorHAnsi"/>
          <w:sz w:val="24"/>
          <w:szCs w:val="24"/>
          <w:shd w:val="clear" w:color="auto" w:fill="FFFFFF"/>
        </w:rPr>
      </w:pPr>
      <w:r w:rsidRPr="008F5FC6">
        <w:rPr>
          <w:rFonts w:cstheme="minorHAnsi"/>
          <w:sz w:val="24"/>
          <w:szCs w:val="24"/>
          <w:shd w:val="clear" w:color="auto" w:fill="FFFFFF"/>
        </w:rPr>
        <w:t xml:space="preserve">Once you have decided on a plan, it is time to start saving. </w:t>
      </w:r>
      <w:r w:rsidR="003D018A" w:rsidRPr="008F5FC6">
        <w:rPr>
          <w:rFonts w:cstheme="minorHAnsi"/>
          <w:sz w:val="24"/>
          <w:szCs w:val="24"/>
          <w:shd w:val="clear" w:color="auto" w:fill="FFFFFF"/>
        </w:rPr>
        <w:t xml:space="preserve">Whether you </w:t>
      </w:r>
      <w:r w:rsidR="00E94658" w:rsidRPr="008F5FC6">
        <w:rPr>
          <w:rFonts w:cstheme="minorHAnsi"/>
          <w:sz w:val="24"/>
          <w:szCs w:val="24"/>
          <w:shd w:val="clear" w:color="auto" w:fill="FFFFFF"/>
        </w:rPr>
        <w:t>– or your employees -</w:t>
      </w:r>
      <w:r w:rsidR="003D018A" w:rsidRPr="008F5FC6">
        <w:rPr>
          <w:rFonts w:cstheme="minorHAnsi"/>
          <w:sz w:val="24"/>
          <w:szCs w:val="24"/>
          <w:shd w:val="clear" w:color="auto" w:fill="FFFFFF"/>
        </w:rPr>
        <w:t xml:space="preserve">are well on your way to your </w:t>
      </w:r>
      <w:r w:rsidR="004D0646" w:rsidRPr="008F5FC6">
        <w:rPr>
          <w:rFonts w:cstheme="minorHAnsi"/>
          <w:sz w:val="24"/>
          <w:szCs w:val="24"/>
          <w:shd w:val="clear" w:color="auto" w:fill="FFFFFF"/>
        </w:rPr>
        <w:t>retirement goal</w:t>
      </w:r>
      <w:r w:rsidR="00F157CD" w:rsidRPr="008F5FC6">
        <w:rPr>
          <w:rFonts w:cstheme="minorHAnsi"/>
          <w:sz w:val="24"/>
          <w:szCs w:val="24"/>
          <w:shd w:val="clear" w:color="auto" w:fill="FFFFFF"/>
        </w:rPr>
        <w:t>s</w:t>
      </w:r>
      <w:r w:rsidR="003D018A" w:rsidRPr="008F5FC6">
        <w:rPr>
          <w:rFonts w:cstheme="minorHAnsi"/>
          <w:sz w:val="24"/>
          <w:szCs w:val="24"/>
          <w:shd w:val="clear" w:color="auto" w:fill="FFFFFF"/>
        </w:rPr>
        <w:t>, or just starting out</w:t>
      </w:r>
      <w:r w:rsidR="0077003B" w:rsidRPr="008F5FC6">
        <w:rPr>
          <w:rFonts w:cstheme="minorHAnsi"/>
          <w:sz w:val="24"/>
          <w:szCs w:val="24"/>
          <w:shd w:val="clear" w:color="auto" w:fill="FFFFFF"/>
        </w:rPr>
        <w:t>, there are easy ways to boost your savings</w:t>
      </w:r>
      <w:r w:rsidR="004D0646" w:rsidRPr="008F5FC6">
        <w:rPr>
          <w:rFonts w:cstheme="minorHAnsi"/>
          <w:sz w:val="24"/>
          <w:szCs w:val="24"/>
          <w:shd w:val="clear" w:color="auto" w:fill="FFFFFF"/>
        </w:rPr>
        <w:t xml:space="preserve"> </w:t>
      </w:r>
      <w:r w:rsidR="00F157CD" w:rsidRPr="008F5FC6">
        <w:rPr>
          <w:rFonts w:cstheme="minorHAnsi"/>
          <w:sz w:val="24"/>
          <w:szCs w:val="24"/>
          <w:shd w:val="clear" w:color="auto" w:fill="FFFFFF"/>
        </w:rPr>
        <w:t xml:space="preserve">that </w:t>
      </w:r>
      <w:r w:rsidR="00E94658" w:rsidRPr="008F5FC6">
        <w:rPr>
          <w:rFonts w:cstheme="minorHAnsi"/>
          <w:sz w:val="24"/>
          <w:szCs w:val="24"/>
          <w:shd w:val="clear" w:color="auto" w:fill="FFFFFF"/>
        </w:rPr>
        <w:t>can be implemented today.</w:t>
      </w:r>
    </w:p>
    <w:p w14:paraId="3D8232AB" w14:textId="77777777" w:rsidR="004D0646" w:rsidRPr="008F5FC6" w:rsidRDefault="004D0646" w:rsidP="00E011C9">
      <w:pPr>
        <w:shd w:val="clear" w:color="auto" w:fill="FFFFFF"/>
        <w:spacing w:after="0" w:line="240" w:lineRule="auto"/>
        <w:rPr>
          <w:rFonts w:cstheme="minorHAnsi"/>
          <w:sz w:val="24"/>
          <w:szCs w:val="24"/>
          <w:shd w:val="clear" w:color="auto" w:fill="FFFFFF"/>
        </w:rPr>
      </w:pPr>
    </w:p>
    <w:p w14:paraId="793EB0EB" w14:textId="53B8A6F0" w:rsidR="006C48B4" w:rsidRPr="009E6D1B" w:rsidRDefault="003975D5" w:rsidP="00FB13A7">
      <w:pPr>
        <w:pStyle w:val="NoSpacing"/>
        <w:rPr>
          <w:rFonts w:asciiTheme="majorHAnsi" w:hAnsiTheme="majorHAnsi" w:cstheme="majorHAnsi"/>
          <w:b/>
          <w:bCs/>
          <w:sz w:val="24"/>
          <w:szCs w:val="24"/>
        </w:rPr>
      </w:pPr>
      <w:r w:rsidRPr="009E6D1B">
        <w:rPr>
          <w:rFonts w:asciiTheme="majorHAnsi" w:hAnsiTheme="majorHAnsi" w:cstheme="majorHAnsi"/>
          <w:b/>
          <w:bCs/>
          <w:sz w:val="24"/>
          <w:szCs w:val="24"/>
        </w:rPr>
        <w:t>Set</w:t>
      </w:r>
      <w:r w:rsidR="00F21057" w:rsidRPr="009E6D1B">
        <w:rPr>
          <w:rFonts w:asciiTheme="majorHAnsi" w:hAnsiTheme="majorHAnsi" w:cstheme="majorHAnsi"/>
          <w:b/>
          <w:bCs/>
          <w:sz w:val="24"/>
          <w:szCs w:val="24"/>
        </w:rPr>
        <w:t xml:space="preserve"> U</w:t>
      </w:r>
      <w:r w:rsidRPr="009E6D1B">
        <w:rPr>
          <w:rFonts w:asciiTheme="majorHAnsi" w:hAnsiTheme="majorHAnsi" w:cstheme="majorHAnsi"/>
          <w:b/>
          <w:bCs/>
          <w:sz w:val="24"/>
          <w:szCs w:val="24"/>
        </w:rPr>
        <w:t>p</w:t>
      </w:r>
      <w:r w:rsidR="00320E98" w:rsidRPr="009E6D1B">
        <w:rPr>
          <w:rFonts w:asciiTheme="majorHAnsi" w:hAnsiTheme="majorHAnsi" w:cstheme="majorHAnsi"/>
          <w:b/>
          <w:bCs/>
          <w:sz w:val="24"/>
          <w:szCs w:val="24"/>
        </w:rPr>
        <w:t xml:space="preserve"> Automatic Deposits</w:t>
      </w:r>
    </w:p>
    <w:p w14:paraId="498E5DA0" w14:textId="544A68B3" w:rsidR="00E61260" w:rsidRPr="00BA7534" w:rsidRDefault="00CB309C" w:rsidP="00BA7534">
      <w:pPr>
        <w:pStyle w:val="NoSpacing"/>
        <w:spacing w:after="240"/>
        <w:rPr>
          <w:rFonts w:cstheme="minorHAnsi"/>
          <w:sz w:val="24"/>
          <w:szCs w:val="24"/>
        </w:rPr>
      </w:pPr>
      <w:r w:rsidRPr="008F5FC6">
        <w:rPr>
          <w:rFonts w:cstheme="minorHAnsi"/>
          <w:sz w:val="24"/>
          <w:szCs w:val="24"/>
        </w:rPr>
        <w:lastRenderedPageBreak/>
        <w:t>One of the easiest ways to grow your savings i</w:t>
      </w:r>
      <w:r w:rsidR="005B7D19" w:rsidRPr="008F5FC6">
        <w:rPr>
          <w:rFonts w:cstheme="minorHAnsi"/>
          <w:sz w:val="24"/>
          <w:szCs w:val="24"/>
        </w:rPr>
        <w:t>s</w:t>
      </w:r>
      <w:r w:rsidRPr="008F5FC6">
        <w:rPr>
          <w:rFonts w:cstheme="minorHAnsi"/>
          <w:sz w:val="24"/>
          <w:szCs w:val="24"/>
        </w:rPr>
        <w:t xml:space="preserve"> t</w:t>
      </w:r>
      <w:r w:rsidR="00080580" w:rsidRPr="008F5FC6">
        <w:rPr>
          <w:rFonts w:cstheme="minorHAnsi"/>
          <w:sz w:val="24"/>
          <w:szCs w:val="24"/>
        </w:rPr>
        <w:t>hrough</w:t>
      </w:r>
      <w:r w:rsidRPr="008F5FC6">
        <w:rPr>
          <w:rFonts w:cstheme="minorHAnsi"/>
          <w:sz w:val="24"/>
          <w:szCs w:val="24"/>
        </w:rPr>
        <w:t xml:space="preserve"> automatic, recurring deposits. </w:t>
      </w:r>
      <w:r w:rsidR="00FD22FB" w:rsidRPr="008F5FC6">
        <w:rPr>
          <w:rFonts w:cstheme="minorHAnsi"/>
          <w:sz w:val="24"/>
          <w:szCs w:val="24"/>
        </w:rPr>
        <w:t xml:space="preserve">These deposits can often be </w:t>
      </w:r>
      <w:r w:rsidR="00E61260" w:rsidRPr="008F5FC6">
        <w:rPr>
          <w:rFonts w:cstheme="minorHAnsi"/>
          <w:sz w:val="24"/>
          <w:szCs w:val="24"/>
        </w:rPr>
        <w:t xml:space="preserve">administered through </w:t>
      </w:r>
      <w:r w:rsidR="005B7D19" w:rsidRPr="008F5FC6">
        <w:rPr>
          <w:rFonts w:cstheme="minorHAnsi"/>
          <w:sz w:val="24"/>
          <w:szCs w:val="24"/>
        </w:rPr>
        <w:t xml:space="preserve">the </w:t>
      </w:r>
      <w:r w:rsidR="004747C7" w:rsidRPr="008F5FC6">
        <w:rPr>
          <w:rFonts w:cstheme="minorHAnsi"/>
          <w:sz w:val="24"/>
          <w:szCs w:val="24"/>
        </w:rPr>
        <w:t>employer,</w:t>
      </w:r>
      <w:r w:rsidR="00E61260" w:rsidRPr="008F5FC6">
        <w:rPr>
          <w:rFonts w:cstheme="minorHAnsi"/>
          <w:sz w:val="24"/>
          <w:szCs w:val="24"/>
        </w:rPr>
        <w:t xml:space="preserve"> so a designated amount of your paycheck is deposited seamlessly into your retirement account</w:t>
      </w:r>
      <w:r w:rsidR="003C463D" w:rsidRPr="008F5FC6">
        <w:rPr>
          <w:rFonts w:cstheme="minorHAnsi"/>
          <w:sz w:val="24"/>
          <w:szCs w:val="24"/>
        </w:rPr>
        <w:t xml:space="preserve"> on a regular schedule</w:t>
      </w:r>
      <w:r w:rsidR="00E61260" w:rsidRPr="008F5FC6">
        <w:rPr>
          <w:rFonts w:cstheme="minorHAnsi"/>
          <w:sz w:val="24"/>
          <w:szCs w:val="24"/>
        </w:rPr>
        <w:t>.</w:t>
      </w:r>
      <w:r w:rsidR="00057433" w:rsidRPr="008F5FC6">
        <w:rPr>
          <w:rFonts w:cstheme="minorHAnsi"/>
          <w:sz w:val="24"/>
          <w:szCs w:val="24"/>
        </w:rPr>
        <w:t xml:space="preserve"> </w:t>
      </w:r>
    </w:p>
    <w:p w14:paraId="1A1E5452" w14:textId="2A2252CC" w:rsidR="00A624C7" w:rsidRPr="001314E6" w:rsidRDefault="00A624C7" w:rsidP="00FB13A7">
      <w:pPr>
        <w:pStyle w:val="NoSpacing"/>
        <w:rPr>
          <w:rFonts w:asciiTheme="majorHAnsi" w:hAnsiTheme="majorHAnsi" w:cstheme="majorHAnsi"/>
          <w:b/>
          <w:bCs/>
          <w:sz w:val="24"/>
          <w:szCs w:val="24"/>
        </w:rPr>
      </w:pPr>
      <w:r w:rsidRPr="001314E6">
        <w:rPr>
          <w:rFonts w:asciiTheme="majorHAnsi" w:hAnsiTheme="majorHAnsi" w:cstheme="majorHAnsi"/>
          <w:b/>
          <w:bCs/>
          <w:sz w:val="24"/>
          <w:szCs w:val="24"/>
        </w:rPr>
        <w:t xml:space="preserve">Increase Savings </w:t>
      </w:r>
      <w:r w:rsidR="008A535C" w:rsidRPr="001314E6">
        <w:rPr>
          <w:rFonts w:asciiTheme="majorHAnsi" w:hAnsiTheme="majorHAnsi" w:cstheme="majorHAnsi"/>
          <w:b/>
          <w:bCs/>
          <w:sz w:val="24"/>
          <w:szCs w:val="24"/>
        </w:rPr>
        <w:t>When Possible</w:t>
      </w:r>
    </w:p>
    <w:p w14:paraId="05AD73DC" w14:textId="28D35670" w:rsidR="00B77FF1" w:rsidRPr="008F5FC6" w:rsidRDefault="00CF75E0" w:rsidP="00FB13A7">
      <w:pPr>
        <w:pStyle w:val="NoSpacing"/>
        <w:rPr>
          <w:rFonts w:cstheme="minorHAnsi"/>
          <w:sz w:val="24"/>
          <w:szCs w:val="24"/>
          <w:shd w:val="clear" w:color="auto" w:fill="FFFFFF"/>
        </w:rPr>
      </w:pPr>
      <w:r w:rsidRPr="008F5FC6">
        <w:rPr>
          <w:rFonts w:cstheme="minorHAnsi"/>
          <w:sz w:val="24"/>
          <w:szCs w:val="24"/>
          <w:shd w:val="clear" w:color="auto" w:fill="FFFFFF"/>
        </w:rPr>
        <w:t>F</w:t>
      </w:r>
      <w:r w:rsidR="00935811" w:rsidRPr="008F5FC6">
        <w:rPr>
          <w:rFonts w:cstheme="minorHAnsi"/>
          <w:sz w:val="24"/>
          <w:szCs w:val="24"/>
          <w:shd w:val="clear" w:color="auto" w:fill="FFFFFF"/>
        </w:rPr>
        <w:t xml:space="preserve">inancial experts recommend </w:t>
      </w:r>
      <w:r w:rsidR="00B77FF1" w:rsidRPr="008F5FC6">
        <w:rPr>
          <w:rFonts w:cstheme="minorHAnsi"/>
          <w:sz w:val="24"/>
          <w:szCs w:val="24"/>
          <w:shd w:val="clear" w:color="auto" w:fill="FFFFFF"/>
        </w:rPr>
        <w:t>increas</w:t>
      </w:r>
      <w:r w:rsidR="00BC7291" w:rsidRPr="008F5FC6">
        <w:rPr>
          <w:rFonts w:cstheme="minorHAnsi"/>
          <w:sz w:val="24"/>
          <w:szCs w:val="24"/>
          <w:shd w:val="clear" w:color="auto" w:fill="FFFFFF"/>
        </w:rPr>
        <w:t>ing</w:t>
      </w:r>
      <w:r w:rsidR="00B77FF1" w:rsidRPr="008F5FC6">
        <w:rPr>
          <w:rFonts w:cstheme="minorHAnsi"/>
          <w:sz w:val="24"/>
          <w:szCs w:val="24"/>
          <w:shd w:val="clear" w:color="auto" w:fill="FFFFFF"/>
        </w:rPr>
        <w:t xml:space="preserve"> the amount </w:t>
      </w:r>
      <w:r w:rsidR="00E04D3E" w:rsidRPr="008F5FC6">
        <w:rPr>
          <w:rFonts w:cstheme="minorHAnsi"/>
          <w:sz w:val="24"/>
          <w:szCs w:val="24"/>
          <w:shd w:val="clear" w:color="auto" w:fill="FFFFFF"/>
        </w:rPr>
        <w:t>saved</w:t>
      </w:r>
      <w:r w:rsidR="00B77FF1" w:rsidRPr="008F5FC6">
        <w:rPr>
          <w:rFonts w:cstheme="minorHAnsi"/>
          <w:sz w:val="24"/>
          <w:szCs w:val="24"/>
          <w:shd w:val="clear" w:color="auto" w:fill="FFFFFF"/>
        </w:rPr>
        <w:t xml:space="preserve"> into your retirement account each year</w:t>
      </w:r>
      <w:r w:rsidR="000D59BF" w:rsidRPr="008F5FC6">
        <w:rPr>
          <w:rFonts w:cstheme="minorHAnsi"/>
          <w:sz w:val="24"/>
          <w:szCs w:val="24"/>
          <w:shd w:val="clear" w:color="auto" w:fill="FFFFFF"/>
        </w:rPr>
        <w:t xml:space="preserve">. </w:t>
      </w:r>
      <w:r w:rsidR="006A3D10" w:rsidRPr="008F5FC6">
        <w:rPr>
          <w:rFonts w:cstheme="minorHAnsi"/>
          <w:sz w:val="24"/>
          <w:szCs w:val="24"/>
          <w:shd w:val="clear" w:color="auto" w:fill="FFFFFF"/>
        </w:rPr>
        <w:t xml:space="preserve">There are several simple ways to do this that </w:t>
      </w:r>
      <w:r w:rsidR="00EB509B" w:rsidRPr="008F5FC6">
        <w:rPr>
          <w:rFonts w:cstheme="minorHAnsi"/>
          <w:sz w:val="24"/>
          <w:szCs w:val="24"/>
          <w:shd w:val="clear" w:color="auto" w:fill="FFFFFF"/>
        </w:rPr>
        <w:t>will</w:t>
      </w:r>
      <w:r w:rsidR="006A3D10" w:rsidRPr="008F5FC6">
        <w:rPr>
          <w:rFonts w:cstheme="minorHAnsi"/>
          <w:sz w:val="24"/>
          <w:szCs w:val="24"/>
          <w:shd w:val="clear" w:color="auto" w:fill="FFFFFF"/>
        </w:rPr>
        <w:t xml:space="preserve"> not have a dramatic effect on your </w:t>
      </w:r>
      <w:r w:rsidR="00EB509B" w:rsidRPr="008F5FC6">
        <w:rPr>
          <w:rFonts w:cstheme="minorHAnsi"/>
          <w:sz w:val="24"/>
          <w:szCs w:val="24"/>
          <w:shd w:val="clear" w:color="auto" w:fill="FFFFFF"/>
        </w:rPr>
        <w:t>day-to-day</w:t>
      </w:r>
      <w:r w:rsidR="006A3D10" w:rsidRPr="008F5FC6">
        <w:rPr>
          <w:rFonts w:cstheme="minorHAnsi"/>
          <w:sz w:val="24"/>
          <w:szCs w:val="24"/>
          <w:shd w:val="clear" w:color="auto" w:fill="FFFFFF"/>
        </w:rPr>
        <w:t xml:space="preserve"> </w:t>
      </w:r>
      <w:r w:rsidR="000D59BF" w:rsidRPr="008F5FC6">
        <w:rPr>
          <w:rFonts w:cstheme="minorHAnsi"/>
          <w:sz w:val="24"/>
          <w:szCs w:val="24"/>
          <w:shd w:val="clear" w:color="auto" w:fill="FFFFFF"/>
        </w:rPr>
        <w:t>budget or spending</w:t>
      </w:r>
      <w:r w:rsidR="00487A62" w:rsidRPr="008F5FC6">
        <w:rPr>
          <w:rFonts w:cstheme="minorHAnsi"/>
          <w:sz w:val="24"/>
          <w:szCs w:val="24"/>
          <w:shd w:val="clear" w:color="auto" w:fill="FFFFFF"/>
        </w:rPr>
        <w:t>, like:</w:t>
      </w:r>
    </w:p>
    <w:p w14:paraId="41427C48" w14:textId="2FEB0999" w:rsidR="006A3D10" w:rsidRPr="008F5FC6" w:rsidRDefault="006A3D10" w:rsidP="006A3D10">
      <w:pPr>
        <w:pStyle w:val="NoSpacing"/>
        <w:numPr>
          <w:ilvl w:val="0"/>
          <w:numId w:val="9"/>
        </w:numPr>
        <w:rPr>
          <w:rFonts w:cstheme="minorHAnsi"/>
          <w:sz w:val="24"/>
          <w:szCs w:val="24"/>
          <w:shd w:val="clear" w:color="auto" w:fill="FFFFFF"/>
        </w:rPr>
      </w:pPr>
      <w:r w:rsidRPr="008F5FC6">
        <w:rPr>
          <w:rFonts w:cstheme="minorHAnsi"/>
          <w:sz w:val="24"/>
          <w:szCs w:val="24"/>
          <w:shd w:val="clear" w:color="auto" w:fill="FFFFFF"/>
        </w:rPr>
        <w:t>Increas</w:t>
      </w:r>
      <w:r w:rsidR="00487A62" w:rsidRPr="008F5FC6">
        <w:rPr>
          <w:rFonts w:cstheme="minorHAnsi"/>
          <w:sz w:val="24"/>
          <w:szCs w:val="24"/>
          <w:shd w:val="clear" w:color="auto" w:fill="FFFFFF"/>
        </w:rPr>
        <w:t>ing</w:t>
      </w:r>
      <w:r w:rsidRPr="008F5FC6">
        <w:rPr>
          <w:rFonts w:cstheme="minorHAnsi"/>
          <w:sz w:val="24"/>
          <w:szCs w:val="24"/>
          <w:shd w:val="clear" w:color="auto" w:fill="FFFFFF"/>
        </w:rPr>
        <w:t xml:space="preserve"> automatic contributions by 1-2% each year</w:t>
      </w:r>
    </w:p>
    <w:p w14:paraId="59DEA8BF" w14:textId="42B66D23" w:rsidR="004E5D56" w:rsidRPr="008F5FC6" w:rsidRDefault="004E5D56" w:rsidP="006A3D10">
      <w:pPr>
        <w:pStyle w:val="NoSpacing"/>
        <w:numPr>
          <w:ilvl w:val="0"/>
          <w:numId w:val="9"/>
        </w:numPr>
        <w:rPr>
          <w:rFonts w:cstheme="minorHAnsi"/>
          <w:sz w:val="24"/>
          <w:szCs w:val="24"/>
          <w:shd w:val="clear" w:color="auto" w:fill="FFFFFF"/>
        </w:rPr>
      </w:pPr>
      <w:r w:rsidRPr="008F5FC6">
        <w:rPr>
          <w:rFonts w:cstheme="minorHAnsi"/>
          <w:sz w:val="24"/>
          <w:szCs w:val="24"/>
          <w:shd w:val="clear" w:color="auto" w:fill="FFFFFF"/>
        </w:rPr>
        <w:t>Sav</w:t>
      </w:r>
      <w:r w:rsidR="00487A62" w:rsidRPr="008F5FC6">
        <w:rPr>
          <w:rFonts w:cstheme="minorHAnsi"/>
          <w:sz w:val="24"/>
          <w:szCs w:val="24"/>
          <w:shd w:val="clear" w:color="auto" w:fill="FFFFFF"/>
        </w:rPr>
        <w:t>ing</w:t>
      </w:r>
      <w:r w:rsidRPr="008F5FC6">
        <w:rPr>
          <w:rFonts w:cstheme="minorHAnsi"/>
          <w:sz w:val="24"/>
          <w:szCs w:val="24"/>
          <w:shd w:val="clear" w:color="auto" w:fill="FFFFFF"/>
        </w:rPr>
        <w:t xml:space="preserve"> a portion of any </w:t>
      </w:r>
      <w:r w:rsidR="00EB509B" w:rsidRPr="008F5FC6">
        <w:rPr>
          <w:rFonts w:cstheme="minorHAnsi"/>
          <w:sz w:val="24"/>
          <w:szCs w:val="24"/>
          <w:shd w:val="clear" w:color="auto" w:fill="FFFFFF"/>
        </w:rPr>
        <w:t>raise or bonus receive</w:t>
      </w:r>
      <w:r w:rsidR="00AE5F1E" w:rsidRPr="008F5FC6">
        <w:rPr>
          <w:rFonts w:cstheme="minorHAnsi"/>
          <w:sz w:val="24"/>
          <w:szCs w:val="24"/>
          <w:shd w:val="clear" w:color="auto" w:fill="FFFFFF"/>
        </w:rPr>
        <w:t>d</w:t>
      </w:r>
      <w:r w:rsidR="00EB509B" w:rsidRPr="008F5FC6">
        <w:rPr>
          <w:rFonts w:cstheme="minorHAnsi"/>
          <w:sz w:val="24"/>
          <w:szCs w:val="24"/>
          <w:shd w:val="clear" w:color="auto" w:fill="FFFFFF"/>
        </w:rPr>
        <w:t xml:space="preserve"> </w:t>
      </w:r>
    </w:p>
    <w:p w14:paraId="45BE2C5A" w14:textId="4558FFEF" w:rsidR="004E5D56" w:rsidRPr="008F5FC6" w:rsidRDefault="00B01A7C" w:rsidP="006A3D10">
      <w:pPr>
        <w:pStyle w:val="NoSpacing"/>
        <w:numPr>
          <w:ilvl w:val="0"/>
          <w:numId w:val="9"/>
        </w:numPr>
        <w:rPr>
          <w:rFonts w:cstheme="minorHAnsi"/>
          <w:sz w:val="24"/>
          <w:szCs w:val="24"/>
          <w:shd w:val="clear" w:color="auto" w:fill="FFFFFF"/>
        </w:rPr>
      </w:pPr>
      <w:r w:rsidRPr="008F5FC6">
        <w:rPr>
          <w:rFonts w:cstheme="minorHAnsi"/>
          <w:sz w:val="24"/>
          <w:szCs w:val="24"/>
          <w:shd w:val="clear" w:color="auto" w:fill="FFFFFF"/>
        </w:rPr>
        <w:t>Sav</w:t>
      </w:r>
      <w:r w:rsidR="00487A62" w:rsidRPr="008F5FC6">
        <w:rPr>
          <w:rFonts w:cstheme="minorHAnsi"/>
          <w:sz w:val="24"/>
          <w:szCs w:val="24"/>
          <w:shd w:val="clear" w:color="auto" w:fill="FFFFFF"/>
        </w:rPr>
        <w:t>ing</w:t>
      </w:r>
      <w:r w:rsidR="006107D1" w:rsidRPr="008F5FC6">
        <w:rPr>
          <w:rFonts w:cstheme="minorHAnsi"/>
          <w:sz w:val="24"/>
          <w:szCs w:val="24"/>
          <w:shd w:val="clear" w:color="auto" w:fill="FFFFFF"/>
        </w:rPr>
        <w:t xml:space="preserve"> </w:t>
      </w:r>
      <w:r w:rsidRPr="008F5FC6">
        <w:rPr>
          <w:rFonts w:cstheme="minorHAnsi"/>
          <w:sz w:val="24"/>
          <w:szCs w:val="24"/>
          <w:shd w:val="clear" w:color="auto" w:fill="FFFFFF"/>
        </w:rPr>
        <w:t>unexpected income</w:t>
      </w:r>
      <w:r w:rsidR="006107D1" w:rsidRPr="008F5FC6">
        <w:rPr>
          <w:rFonts w:cstheme="minorHAnsi"/>
          <w:sz w:val="24"/>
          <w:szCs w:val="24"/>
          <w:shd w:val="clear" w:color="auto" w:fill="FFFFFF"/>
        </w:rPr>
        <w:t xml:space="preserve"> </w:t>
      </w:r>
      <w:r w:rsidRPr="008F5FC6">
        <w:rPr>
          <w:rFonts w:cstheme="minorHAnsi"/>
          <w:sz w:val="24"/>
          <w:szCs w:val="24"/>
          <w:shd w:val="clear" w:color="auto" w:fill="FFFFFF"/>
        </w:rPr>
        <w:t>like lottery winnings</w:t>
      </w:r>
      <w:r w:rsidR="00627EF5" w:rsidRPr="008F5FC6">
        <w:rPr>
          <w:rFonts w:cstheme="minorHAnsi"/>
          <w:sz w:val="24"/>
          <w:szCs w:val="24"/>
          <w:shd w:val="clear" w:color="auto" w:fill="FFFFFF"/>
        </w:rPr>
        <w:t xml:space="preserve">, </w:t>
      </w:r>
      <w:r w:rsidR="00627EF5" w:rsidRPr="008F5FC6">
        <w:rPr>
          <w:rFonts w:cstheme="minorHAnsi"/>
          <w:color w:val="202124"/>
          <w:sz w:val="24"/>
          <w:szCs w:val="24"/>
          <w:shd w:val="clear" w:color="auto" w:fill="FFFFFF"/>
        </w:rPr>
        <w:t>inheritance</w:t>
      </w:r>
      <w:r w:rsidR="00873C9C" w:rsidRPr="008F5FC6">
        <w:rPr>
          <w:rFonts w:cstheme="minorHAnsi"/>
          <w:color w:val="202124"/>
          <w:sz w:val="24"/>
          <w:szCs w:val="24"/>
          <w:shd w:val="clear" w:color="auto" w:fill="FFFFFF"/>
        </w:rPr>
        <w:t xml:space="preserve">, property sale, etc. </w:t>
      </w:r>
    </w:p>
    <w:p w14:paraId="455F5AD1" w14:textId="70478B7D" w:rsidR="00C30547" w:rsidRPr="001314E6" w:rsidRDefault="00FF4B87" w:rsidP="001314E6">
      <w:pPr>
        <w:pStyle w:val="NoSpacing"/>
        <w:numPr>
          <w:ilvl w:val="0"/>
          <w:numId w:val="9"/>
        </w:numPr>
        <w:spacing w:after="240"/>
        <w:rPr>
          <w:rFonts w:cstheme="minorHAnsi"/>
          <w:sz w:val="24"/>
          <w:szCs w:val="24"/>
          <w:shd w:val="clear" w:color="auto" w:fill="FFFFFF"/>
        </w:rPr>
      </w:pPr>
      <w:r w:rsidRPr="008F5FC6">
        <w:rPr>
          <w:rFonts w:cstheme="minorHAnsi"/>
          <w:sz w:val="24"/>
          <w:szCs w:val="24"/>
          <w:shd w:val="clear" w:color="auto" w:fill="FFFFFF"/>
        </w:rPr>
        <w:t>Redirect</w:t>
      </w:r>
      <w:r w:rsidR="00487A62" w:rsidRPr="008F5FC6">
        <w:rPr>
          <w:rFonts w:cstheme="minorHAnsi"/>
          <w:sz w:val="24"/>
          <w:szCs w:val="24"/>
          <w:shd w:val="clear" w:color="auto" w:fill="FFFFFF"/>
        </w:rPr>
        <w:t xml:space="preserve">ing </w:t>
      </w:r>
      <w:r w:rsidR="00C30547" w:rsidRPr="008F5FC6">
        <w:rPr>
          <w:rFonts w:cstheme="minorHAnsi"/>
          <w:sz w:val="24"/>
          <w:szCs w:val="24"/>
          <w:shd w:val="clear" w:color="auto" w:fill="FFFFFF"/>
        </w:rPr>
        <w:t>any</w:t>
      </w:r>
      <w:r w:rsidRPr="008F5FC6">
        <w:rPr>
          <w:rFonts w:cstheme="minorHAnsi"/>
          <w:sz w:val="24"/>
          <w:szCs w:val="24"/>
          <w:shd w:val="clear" w:color="auto" w:fill="FFFFFF"/>
        </w:rPr>
        <w:t xml:space="preserve"> debt payments to </w:t>
      </w:r>
      <w:r w:rsidR="00AE5F1E" w:rsidRPr="008F5FC6">
        <w:rPr>
          <w:rFonts w:cstheme="minorHAnsi"/>
          <w:sz w:val="24"/>
          <w:szCs w:val="24"/>
          <w:shd w:val="clear" w:color="auto" w:fill="FFFFFF"/>
        </w:rPr>
        <w:t xml:space="preserve">the </w:t>
      </w:r>
      <w:r w:rsidRPr="008F5FC6">
        <w:rPr>
          <w:rFonts w:cstheme="minorHAnsi"/>
          <w:sz w:val="24"/>
          <w:szCs w:val="24"/>
          <w:shd w:val="clear" w:color="auto" w:fill="FFFFFF"/>
        </w:rPr>
        <w:t>retirement account once paid off</w:t>
      </w:r>
    </w:p>
    <w:p w14:paraId="58943D5E" w14:textId="5C63E22F" w:rsidR="0009582A" w:rsidRPr="001314E6" w:rsidRDefault="00FB13A7" w:rsidP="00FB13A7">
      <w:pPr>
        <w:pStyle w:val="NoSpacing"/>
        <w:rPr>
          <w:rFonts w:asciiTheme="majorHAnsi" w:hAnsiTheme="majorHAnsi" w:cstheme="majorHAnsi"/>
          <w:sz w:val="24"/>
          <w:szCs w:val="24"/>
        </w:rPr>
      </w:pPr>
      <w:r w:rsidRPr="001314E6">
        <w:rPr>
          <w:rFonts w:asciiTheme="majorHAnsi" w:hAnsiTheme="majorHAnsi" w:cstheme="majorHAnsi"/>
          <w:b/>
          <w:bCs/>
          <w:sz w:val="24"/>
          <w:szCs w:val="24"/>
        </w:rPr>
        <w:t xml:space="preserve">Take </w:t>
      </w:r>
      <w:r w:rsidR="00A6417C" w:rsidRPr="001314E6">
        <w:rPr>
          <w:rFonts w:asciiTheme="majorHAnsi" w:hAnsiTheme="majorHAnsi" w:cstheme="majorHAnsi"/>
          <w:b/>
          <w:bCs/>
          <w:sz w:val="24"/>
          <w:szCs w:val="24"/>
        </w:rPr>
        <w:t>A</w:t>
      </w:r>
      <w:r w:rsidRPr="001314E6">
        <w:rPr>
          <w:rFonts w:asciiTheme="majorHAnsi" w:hAnsiTheme="majorHAnsi" w:cstheme="majorHAnsi"/>
          <w:b/>
          <w:bCs/>
          <w:sz w:val="24"/>
          <w:szCs w:val="24"/>
        </w:rPr>
        <w:t xml:space="preserve">dvantage of </w:t>
      </w:r>
      <w:r w:rsidR="00A6417C" w:rsidRPr="001314E6">
        <w:rPr>
          <w:rFonts w:asciiTheme="majorHAnsi" w:hAnsiTheme="majorHAnsi" w:cstheme="majorHAnsi"/>
          <w:b/>
          <w:bCs/>
          <w:sz w:val="24"/>
          <w:szCs w:val="24"/>
        </w:rPr>
        <w:t>C</w:t>
      </w:r>
      <w:r w:rsidRPr="001314E6">
        <w:rPr>
          <w:rFonts w:asciiTheme="majorHAnsi" w:hAnsiTheme="majorHAnsi" w:cstheme="majorHAnsi"/>
          <w:b/>
          <w:bCs/>
          <w:sz w:val="24"/>
          <w:szCs w:val="24"/>
        </w:rPr>
        <w:t>atch-</w:t>
      </w:r>
      <w:r w:rsidR="00761127" w:rsidRPr="001314E6">
        <w:rPr>
          <w:rFonts w:asciiTheme="majorHAnsi" w:hAnsiTheme="majorHAnsi" w:cstheme="majorHAnsi"/>
          <w:b/>
          <w:bCs/>
          <w:sz w:val="24"/>
          <w:szCs w:val="24"/>
        </w:rPr>
        <w:t>U</w:t>
      </w:r>
      <w:r w:rsidRPr="001314E6">
        <w:rPr>
          <w:rFonts w:asciiTheme="majorHAnsi" w:hAnsiTheme="majorHAnsi" w:cstheme="majorHAnsi"/>
          <w:b/>
          <w:bCs/>
          <w:sz w:val="24"/>
          <w:szCs w:val="24"/>
        </w:rPr>
        <w:t xml:space="preserve">p </w:t>
      </w:r>
      <w:r w:rsidR="00761127" w:rsidRPr="001314E6">
        <w:rPr>
          <w:rFonts w:asciiTheme="majorHAnsi" w:hAnsiTheme="majorHAnsi" w:cstheme="majorHAnsi"/>
          <w:b/>
          <w:bCs/>
          <w:sz w:val="24"/>
          <w:szCs w:val="24"/>
        </w:rPr>
        <w:t>C</w:t>
      </w:r>
      <w:r w:rsidRPr="001314E6">
        <w:rPr>
          <w:rFonts w:asciiTheme="majorHAnsi" w:hAnsiTheme="majorHAnsi" w:cstheme="majorHAnsi"/>
          <w:b/>
          <w:bCs/>
          <w:sz w:val="24"/>
          <w:szCs w:val="24"/>
        </w:rPr>
        <w:t>ontributions</w:t>
      </w:r>
      <w:r w:rsidRPr="001314E6">
        <w:rPr>
          <w:rFonts w:asciiTheme="majorHAnsi" w:hAnsiTheme="majorHAnsi" w:cstheme="majorHAnsi"/>
          <w:sz w:val="24"/>
          <w:szCs w:val="24"/>
        </w:rPr>
        <w:t xml:space="preserve"> </w:t>
      </w:r>
    </w:p>
    <w:p w14:paraId="1E251E15" w14:textId="03AD713D" w:rsidR="00A1365D" w:rsidRPr="006E67A9" w:rsidRDefault="00E1267C" w:rsidP="006E67A9">
      <w:pPr>
        <w:pStyle w:val="NoSpacing"/>
        <w:spacing w:after="240"/>
        <w:rPr>
          <w:rFonts w:cstheme="minorHAnsi"/>
          <w:sz w:val="24"/>
          <w:szCs w:val="24"/>
          <w:shd w:val="clear" w:color="auto" w:fill="FFFFFF"/>
        </w:rPr>
      </w:pPr>
      <w:r w:rsidRPr="008F5FC6">
        <w:rPr>
          <w:rFonts w:cstheme="minorHAnsi"/>
          <w:sz w:val="24"/>
          <w:szCs w:val="24"/>
          <w:shd w:val="clear" w:color="auto" w:fill="FFFFFF"/>
        </w:rPr>
        <w:t xml:space="preserve">If you are 50 years old </w:t>
      </w:r>
      <w:r w:rsidR="00C64353" w:rsidRPr="008F5FC6">
        <w:rPr>
          <w:rFonts w:cstheme="minorHAnsi"/>
          <w:sz w:val="24"/>
          <w:szCs w:val="24"/>
          <w:shd w:val="clear" w:color="auto" w:fill="FFFFFF"/>
        </w:rPr>
        <w:t xml:space="preserve">or older </w:t>
      </w:r>
      <w:r w:rsidRPr="008F5FC6">
        <w:rPr>
          <w:rFonts w:cstheme="minorHAnsi"/>
          <w:sz w:val="24"/>
          <w:szCs w:val="24"/>
          <w:shd w:val="clear" w:color="auto" w:fill="FFFFFF"/>
        </w:rPr>
        <w:t xml:space="preserve">and have not been able to save as much as you would have liked, </w:t>
      </w:r>
      <w:r w:rsidR="00761127" w:rsidRPr="008F5FC6">
        <w:rPr>
          <w:rFonts w:cstheme="minorHAnsi"/>
          <w:sz w:val="24"/>
          <w:szCs w:val="24"/>
          <w:shd w:val="clear" w:color="auto" w:fill="FFFFFF"/>
        </w:rPr>
        <w:t xml:space="preserve">catch-up contributions </w:t>
      </w:r>
      <w:r w:rsidR="00C675BE" w:rsidRPr="008F5FC6">
        <w:rPr>
          <w:rFonts w:cstheme="minorHAnsi"/>
          <w:sz w:val="24"/>
          <w:szCs w:val="24"/>
          <w:shd w:val="clear" w:color="auto" w:fill="FFFFFF"/>
        </w:rPr>
        <w:t xml:space="preserve">can help boost your savings as you get closer to retirement. </w:t>
      </w:r>
      <w:r w:rsidR="001555A1" w:rsidRPr="008F5FC6">
        <w:rPr>
          <w:rFonts w:cstheme="minorHAnsi"/>
          <w:sz w:val="24"/>
          <w:szCs w:val="24"/>
          <w:shd w:val="clear" w:color="auto" w:fill="FFFFFF"/>
        </w:rPr>
        <w:t>In most plans, t</w:t>
      </w:r>
      <w:r w:rsidR="00687D11" w:rsidRPr="008F5FC6">
        <w:rPr>
          <w:rFonts w:cstheme="minorHAnsi"/>
          <w:sz w:val="24"/>
          <w:szCs w:val="24"/>
          <w:shd w:val="clear" w:color="auto" w:fill="FFFFFF"/>
        </w:rPr>
        <w:t xml:space="preserve">hese contributions can exceed standard </w:t>
      </w:r>
      <w:r w:rsidR="00553460" w:rsidRPr="008F5FC6">
        <w:rPr>
          <w:rFonts w:cstheme="minorHAnsi"/>
          <w:sz w:val="24"/>
          <w:szCs w:val="24"/>
          <w:shd w:val="clear" w:color="auto" w:fill="FFFFFF"/>
        </w:rPr>
        <w:t xml:space="preserve">limits </w:t>
      </w:r>
      <w:r w:rsidR="00687D11" w:rsidRPr="008F5FC6">
        <w:rPr>
          <w:rFonts w:cstheme="minorHAnsi"/>
          <w:sz w:val="24"/>
          <w:szCs w:val="24"/>
          <w:shd w:val="clear" w:color="auto" w:fill="FFFFFF"/>
        </w:rPr>
        <w:t xml:space="preserve">and are specifically </w:t>
      </w:r>
      <w:r w:rsidR="00330045" w:rsidRPr="008F5FC6">
        <w:rPr>
          <w:rFonts w:cstheme="minorHAnsi"/>
          <w:sz w:val="24"/>
          <w:szCs w:val="24"/>
          <w:shd w:val="clear" w:color="auto" w:fill="FFFFFF"/>
        </w:rPr>
        <w:t>designed to help older workers set aside more money to meet their retirement goals</w:t>
      </w:r>
      <w:r w:rsidR="009171F9" w:rsidRPr="008F5FC6">
        <w:rPr>
          <w:rFonts w:cstheme="minorHAnsi"/>
          <w:sz w:val="24"/>
          <w:szCs w:val="24"/>
          <w:shd w:val="clear" w:color="auto" w:fill="FFFFFF"/>
        </w:rPr>
        <w:t xml:space="preserve">. Catch-up contributions are a valuable savings tool that </w:t>
      </w:r>
      <w:r w:rsidR="00330045" w:rsidRPr="008F5FC6">
        <w:rPr>
          <w:rFonts w:cstheme="minorHAnsi"/>
          <w:sz w:val="24"/>
          <w:szCs w:val="24"/>
          <w:shd w:val="clear" w:color="auto" w:fill="FFFFFF"/>
        </w:rPr>
        <w:t>should be taken advantage of if possible</w:t>
      </w:r>
      <w:r w:rsidR="00330045" w:rsidRPr="008F5FC6">
        <w:rPr>
          <w:rFonts w:cstheme="minorHAnsi"/>
          <w:color w:val="111111"/>
          <w:spacing w:val="1"/>
          <w:sz w:val="24"/>
          <w:szCs w:val="24"/>
          <w:shd w:val="clear" w:color="auto" w:fill="FFFFFF"/>
        </w:rPr>
        <w:t>.</w:t>
      </w:r>
    </w:p>
    <w:p w14:paraId="10FFCB3F" w14:textId="77777777" w:rsidR="00A1365D" w:rsidRPr="006E67A9" w:rsidRDefault="00A1365D" w:rsidP="00A1365D">
      <w:pPr>
        <w:shd w:val="clear" w:color="auto" w:fill="FFFFFF"/>
        <w:spacing w:after="0" w:line="240" w:lineRule="auto"/>
        <w:rPr>
          <w:rFonts w:asciiTheme="majorHAnsi" w:eastAsia="Times New Roman" w:hAnsiTheme="majorHAnsi" w:cstheme="majorHAnsi"/>
          <w:b/>
          <w:bCs/>
          <w:color w:val="222222"/>
          <w:sz w:val="24"/>
          <w:szCs w:val="24"/>
        </w:rPr>
      </w:pPr>
      <w:r w:rsidRPr="006E67A9">
        <w:rPr>
          <w:rFonts w:asciiTheme="majorHAnsi" w:eastAsia="Times New Roman" w:hAnsiTheme="majorHAnsi" w:cstheme="majorHAnsi"/>
          <w:b/>
          <w:bCs/>
          <w:color w:val="222222"/>
          <w:sz w:val="24"/>
          <w:szCs w:val="24"/>
        </w:rPr>
        <w:t>Which do I Choose?</w:t>
      </w:r>
    </w:p>
    <w:p w14:paraId="636C8A5C" w14:textId="4C950D5F" w:rsidR="00A1365D" w:rsidRPr="008F5FC6" w:rsidRDefault="00A1365D" w:rsidP="00A1365D">
      <w:p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 xml:space="preserve">Which option may be best for your child care business? For </w:t>
      </w:r>
      <w:r w:rsidRPr="008F5FC6">
        <w:rPr>
          <w:rFonts w:cstheme="minorHAnsi"/>
          <w:b/>
          <w:bCs/>
          <w:color w:val="2D2D2D"/>
          <w:sz w:val="24"/>
          <w:szCs w:val="24"/>
          <w:shd w:val="clear" w:color="auto" w:fill="FFFFFF"/>
        </w:rPr>
        <w:t xml:space="preserve">family </w:t>
      </w:r>
      <w:r w:rsidR="00BE168D" w:rsidRPr="008F5FC6">
        <w:rPr>
          <w:rFonts w:cstheme="minorHAnsi"/>
          <w:b/>
          <w:bCs/>
          <w:color w:val="2D2D2D"/>
          <w:sz w:val="24"/>
          <w:szCs w:val="24"/>
          <w:shd w:val="clear" w:color="auto" w:fill="FFFFFF"/>
        </w:rPr>
        <w:t>child</w:t>
      </w:r>
      <w:r w:rsidR="00BE168D" w:rsidRPr="008F5FC6">
        <w:rPr>
          <w:rFonts w:cstheme="minorHAnsi"/>
          <w:color w:val="2D2D2D"/>
          <w:sz w:val="24"/>
          <w:szCs w:val="24"/>
          <w:shd w:val="clear" w:color="auto" w:fill="FFFFFF"/>
        </w:rPr>
        <w:t xml:space="preserve"> </w:t>
      </w:r>
      <w:r w:rsidRPr="008F5FC6">
        <w:rPr>
          <w:rFonts w:cstheme="minorHAnsi"/>
          <w:b/>
          <w:bCs/>
          <w:color w:val="2D2D2D"/>
          <w:sz w:val="24"/>
          <w:szCs w:val="24"/>
          <w:shd w:val="clear" w:color="auto" w:fill="FFFFFF"/>
        </w:rPr>
        <w:t>care providers</w:t>
      </w:r>
      <w:r w:rsidRPr="008F5FC6">
        <w:rPr>
          <w:rFonts w:cstheme="minorHAnsi"/>
          <w:color w:val="2D2D2D"/>
          <w:sz w:val="24"/>
          <w:szCs w:val="24"/>
          <w:shd w:val="clear" w:color="auto" w:fill="FFFFFF"/>
        </w:rPr>
        <w:t>, you want a simple plan. Accordingly, the best options are likely:</w:t>
      </w:r>
    </w:p>
    <w:p w14:paraId="5604CFFA" w14:textId="2672D791" w:rsidR="00A1365D" w:rsidRPr="008F5FC6" w:rsidRDefault="00A1365D" w:rsidP="00A1365D">
      <w:pPr>
        <w:pStyle w:val="ListParagraph"/>
        <w:numPr>
          <w:ilvl w:val="0"/>
          <w:numId w:val="18"/>
        </w:num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Simple IRA or 401(</w:t>
      </w:r>
      <w:r w:rsidR="00DD4A41" w:rsidRPr="008F5FC6">
        <w:rPr>
          <w:rFonts w:cstheme="minorHAnsi"/>
          <w:color w:val="2D2D2D"/>
          <w:sz w:val="24"/>
          <w:szCs w:val="24"/>
          <w:shd w:val="clear" w:color="auto" w:fill="FFFFFF"/>
        </w:rPr>
        <w:t>k</w:t>
      </w:r>
      <w:r w:rsidRPr="008F5FC6">
        <w:rPr>
          <w:rFonts w:cstheme="minorHAnsi"/>
          <w:color w:val="2D2D2D"/>
          <w:sz w:val="24"/>
          <w:szCs w:val="24"/>
          <w:shd w:val="clear" w:color="auto" w:fill="FFFFFF"/>
        </w:rPr>
        <w:t>)</w:t>
      </w:r>
    </w:p>
    <w:p w14:paraId="11AB7A85" w14:textId="77777777" w:rsidR="00A1365D" w:rsidRPr="008F5FC6" w:rsidRDefault="00A1365D" w:rsidP="00A1365D">
      <w:pPr>
        <w:pStyle w:val="ListParagraph"/>
        <w:numPr>
          <w:ilvl w:val="0"/>
          <w:numId w:val="18"/>
        </w:num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SEP IRA</w:t>
      </w:r>
    </w:p>
    <w:p w14:paraId="7A10913E" w14:textId="1EC494B1" w:rsidR="00A1365D" w:rsidRPr="008F5FC6" w:rsidRDefault="00A1365D" w:rsidP="00DD4A41">
      <w:pPr>
        <w:pStyle w:val="ListParagraph"/>
        <w:numPr>
          <w:ilvl w:val="0"/>
          <w:numId w:val="18"/>
        </w:numPr>
        <w:rPr>
          <w:rFonts w:eastAsia="Times New Roman" w:cstheme="minorHAnsi"/>
          <w:color w:val="222222"/>
          <w:sz w:val="24"/>
          <w:szCs w:val="24"/>
        </w:rPr>
      </w:pPr>
      <w:r w:rsidRPr="008F5FC6">
        <w:rPr>
          <w:rFonts w:eastAsia="Times New Roman" w:cstheme="minorHAnsi"/>
          <w:color w:val="222222"/>
          <w:sz w:val="24"/>
          <w:szCs w:val="24"/>
        </w:rPr>
        <w:t>Individual or Solo 401(k)</w:t>
      </w:r>
    </w:p>
    <w:p w14:paraId="296F64F1" w14:textId="74EA84FA" w:rsidR="00A1365D" w:rsidRPr="008F5FC6" w:rsidRDefault="00A1365D" w:rsidP="00A1365D">
      <w:pPr>
        <w:rPr>
          <w:rFonts w:cstheme="minorHAnsi"/>
          <w:color w:val="2D2D2D"/>
          <w:sz w:val="24"/>
          <w:szCs w:val="24"/>
          <w:shd w:val="clear" w:color="auto" w:fill="FFFFFF"/>
        </w:rPr>
      </w:pPr>
      <w:r w:rsidRPr="008F5FC6">
        <w:rPr>
          <w:rFonts w:cstheme="minorHAnsi"/>
          <w:color w:val="2D2D2D"/>
          <w:sz w:val="24"/>
          <w:szCs w:val="24"/>
          <w:shd w:val="clear" w:color="auto" w:fill="FFFFFF"/>
        </w:rPr>
        <w:t>These plans allow child care business owners to save money quickly and easily, without much paperwork or effort. Some of them, like the Simple plans and SEP IRA also enable you to cover the assistant you might hire, without creating a whole new plan.</w:t>
      </w:r>
    </w:p>
    <w:p w14:paraId="0B4F9D3E" w14:textId="76891AEC" w:rsidR="00A1365D" w:rsidRPr="008F5FC6" w:rsidRDefault="00A1365D" w:rsidP="006E67A9">
      <w:pPr>
        <w:spacing w:after="0"/>
        <w:rPr>
          <w:rFonts w:cstheme="minorHAnsi"/>
          <w:b/>
          <w:bCs/>
          <w:color w:val="2D2D2D"/>
          <w:sz w:val="24"/>
          <w:szCs w:val="24"/>
          <w:shd w:val="clear" w:color="auto" w:fill="FFFFFF"/>
        </w:rPr>
      </w:pPr>
      <w:r w:rsidRPr="008F5FC6">
        <w:rPr>
          <w:rFonts w:cstheme="minorHAnsi"/>
          <w:color w:val="2D2D2D"/>
          <w:sz w:val="24"/>
          <w:szCs w:val="24"/>
          <w:shd w:val="clear" w:color="auto" w:fill="FFFFFF"/>
        </w:rPr>
        <w:t xml:space="preserve"> For</w:t>
      </w:r>
      <w:r w:rsidRPr="008F5FC6">
        <w:rPr>
          <w:rFonts w:cstheme="minorHAnsi"/>
          <w:b/>
          <w:bCs/>
          <w:color w:val="2D2D2D"/>
          <w:sz w:val="24"/>
          <w:szCs w:val="24"/>
          <w:shd w:val="clear" w:color="auto" w:fill="FFFFFF"/>
        </w:rPr>
        <w:t xml:space="preserve"> small to mid-sized centers</w:t>
      </w:r>
      <w:r w:rsidRPr="008F5FC6">
        <w:rPr>
          <w:rFonts w:cstheme="minorHAnsi"/>
          <w:color w:val="2D2D2D"/>
          <w:sz w:val="24"/>
          <w:szCs w:val="24"/>
          <w:shd w:val="clear" w:color="auto" w:fill="FFFFFF"/>
        </w:rPr>
        <w:t xml:space="preserve"> wanting an easy program, they are probably best with a:</w:t>
      </w:r>
    </w:p>
    <w:p w14:paraId="7B47BA39" w14:textId="04DABAA9" w:rsidR="00A1365D" w:rsidRPr="008F5FC6" w:rsidRDefault="00A1365D" w:rsidP="00A1365D">
      <w:pPr>
        <w:pStyle w:val="ListParagraph"/>
        <w:numPr>
          <w:ilvl w:val="0"/>
          <w:numId w:val="18"/>
        </w:num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Simple IRA or 401</w:t>
      </w:r>
      <w:r w:rsidR="00DD4A41" w:rsidRPr="008F5FC6">
        <w:rPr>
          <w:rFonts w:cstheme="minorHAnsi"/>
          <w:color w:val="2D2D2D"/>
          <w:sz w:val="24"/>
          <w:szCs w:val="24"/>
          <w:shd w:val="clear" w:color="auto" w:fill="FFFFFF"/>
        </w:rPr>
        <w:t>(k</w:t>
      </w:r>
      <w:r w:rsidRPr="008F5FC6">
        <w:rPr>
          <w:rFonts w:cstheme="minorHAnsi"/>
          <w:color w:val="2D2D2D"/>
          <w:sz w:val="24"/>
          <w:szCs w:val="24"/>
          <w:shd w:val="clear" w:color="auto" w:fill="FFFFFF"/>
        </w:rPr>
        <w:t>)</w:t>
      </w:r>
    </w:p>
    <w:p w14:paraId="2EC1F11C" w14:textId="02E341BA" w:rsidR="00A1365D" w:rsidRPr="006E67A9" w:rsidRDefault="00A1365D" w:rsidP="006E67A9">
      <w:pPr>
        <w:pStyle w:val="ListParagraph"/>
        <w:numPr>
          <w:ilvl w:val="0"/>
          <w:numId w:val="18"/>
        </w:numPr>
        <w:shd w:val="clear" w:color="auto" w:fill="FFFFFF"/>
        <w:spacing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SEP IRA</w:t>
      </w:r>
    </w:p>
    <w:p w14:paraId="7822C8B9" w14:textId="5988E2F5" w:rsidR="00A1365D" w:rsidRPr="006E67A9" w:rsidRDefault="00A1365D" w:rsidP="006E67A9">
      <w:pPr>
        <w:shd w:val="clear" w:color="auto" w:fill="FFFFFF"/>
        <w:spacing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 xml:space="preserve">These options can cover multiple employees while keeping the administrative time and costs to manage them at a bare minimum. </w:t>
      </w:r>
    </w:p>
    <w:p w14:paraId="614B9005" w14:textId="77777777" w:rsidR="00A1365D" w:rsidRPr="008F5FC6" w:rsidRDefault="00A1365D" w:rsidP="00A1365D">
      <w:p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While</w:t>
      </w:r>
      <w:r w:rsidRPr="008F5FC6">
        <w:rPr>
          <w:rFonts w:cstheme="minorHAnsi"/>
          <w:b/>
          <w:bCs/>
          <w:color w:val="2D2D2D"/>
          <w:sz w:val="24"/>
          <w:szCs w:val="24"/>
          <w:shd w:val="clear" w:color="auto" w:fill="FFFFFF"/>
        </w:rPr>
        <w:t xml:space="preserve"> larger centers </w:t>
      </w:r>
      <w:r w:rsidRPr="008F5FC6">
        <w:rPr>
          <w:rFonts w:cstheme="minorHAnsi"/>
          <w:color w:val="2D2D2D"/>
          <w:sz w:val="24"/>
          <w:szCs w:val="24"/>
          <w:shd w:val="clear" w:color="auto" w:fill="FFFFFF"/>
        </w:rPr>
        <w:t xml:space="preserve">wanting to offer more complex benefits would like look to a: </w:t>
      </w:r>
    </w:p>
    <w:p w14:paraId="6C991292" w14:textId="5637A0A9" w:rsidR="00A1365D" w:rsidRPr="008F5FC6" w:rsidRDefault="00A1365D" w:rsidP="00A1365D">
      <w:pPr>
        <w:pStyle w:val="ListParagraph"/>
        <w:numPr>
          <w:ilvl w:val="0"/>
          <w:numId w:val="18"/>
        </w:num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Simple IRA or 401</w:t>
      </w:r>
      <w:r w:rsidR="00DD4A41" w:rsidRPr="008F5FC6">
        <w:rPr>
          <w:rFonts w:cstheme="minorHAnsi"/>
          <w:color w:val="2D2D2D"/>
          <w:sz w:val="24"/>
          <w:szCs w:val="24"/>
          <w:shd w:val="clear" w:color="auto" w:fill="FFFFFF"/>
        </w:rPr>
        <w:t>(k</w:t>
      </w:r>
      <w:r w:rsidRPr="008F5FC6">
        <w:rPr>
          <w:rFonts w:cstheme="minorHAnsi"/>
          <w:color w:val="2D2D2D"/>
          <w:sz w:val="24"/>
          <w:szCs w:val="24"/>
          <w:shd w:val="clear" w:color="auto" w:fill="FFFFFF"/>
        </w:rPr>
        <w:t>)</w:t>
      </w:r>
    </w:p>
    <w:p w14:paraId="476A5A75" w14:textId="77777777" w:rsidR="00A1365D" w:rsidRPr="008F5FC6" w:rsidRDefault="00A1365D" w:rsidP="00A1365D">
      <w:pPr>
        <w:pStyle w:val="ListParagraph"/>
        <w:numPr>
          <w:ilvl w:val="0"/>
          <w:numId w:val="18"/>
        </w:numPr>
        <w:shd w:val="clear" w:color="auto" w:fill="FFFFFF"/>
        <w:spacing w:after="0" w:line="240" w:lineRule="auto"/>
        <w:rPr>
          <w:rFonts w:cstheme="minorHAnsi"/>
          <w:color w:val="2D2D2D"/>
          <w:sz w:val="24"/>
          <w:szCs w:val="24"/>
          <w:shd w:val="clear" w:color="auto" w:fill="FFFFFF"/>
        </w:rPr>
      </w:pPr>
      <w:r w:rsidRPr="008F5FC6">
        <w:rPr>
          <w:rFonts w:cstheme="minorHAnsi"/>
          <w:color w:val="2D2D2D"/>
          <w:sz w:val="24"/>
          <w:szCs w:val="24"/>
          <w:shd w:val="clear" w:color="auto" w:fill="FFFFFF"/>
        </w:rPr>
        <w:t>SEP IRA</w:t>
      </w:r>
    </w:p>
    <w:p w14:paraId="63CC827D" w14:textId="4A737512" w:rsidR="004D0646" w:rsidRPr="006B53FE" w:rsidRDefault="00A1365D" w:rsidP="006B53FE">
      <w:pPr>
        <w:pStyle w:val="ListParagraph"/>
        <w:numPr>
          <w:ilvl w:val="0"/>
          <w:numId w:val="18"/>
        </w:numPr>
        <w:shd w:val="clear" w:color="auto" w:fill="FFFFFF"/>
        <w:spacing w:line="240" w:lineRule="auto"/>
        <w:rPr>
          <w:rFonts w:cstheme="minorHAnsi"/>
          <w:sz w:val="24"/>
          <w:szCs w:val="24"/>
          <w:shd w:val="clear" w:color="auto" w:fill="FFFFFF"/>
        </w:rPr>
      </w:pPr>
      <w:r w:rsidRPr="008F5FC6">
        <w:rPr>
          <w:rFonts w:eastAsia="Times New Roman" w:cstheme="minorHAnsi"/>
          <w:color w:val="222222"/>
          <w:sz w:val="24"/>
          <w:szCs w:val="24"/>
        </w:rPr>
        <w:t>Traditional 401(k)</w:t>
      </w:r>
      <w:r w:rsidR="00BE168D" w:rsidRPr="008F5FC6">
        <w:rPr>
          <w:rFonts w:eastAsia="Times New Roman" w:cstheme="minorHAnsi"/>
          <w:color w:val="222222"/>
          <w:sz w:val="24"/>
          <w:szCs w:val="24"/>
        </w:rPr>
        <w:t xml:space="preserve"> or 403 (b) for non-profits</w:t>
      </w:r>
    </w:p>
    <w:p w14:paraId="626EB9F0" w14:textId="16127627" w:rsidR="00A1365D" w:rsidRPr="008F5FC6" w:rsidRDefault="00A1365D" w:rsidP="00FB6053">
      <w:pPr>
        <w:shd w:val="clear" w:color="auto" w:fill="FFFFFF"/>
        <w:spacing w:line="240" w:lineRule="auto"/>
        <w:rPr>
          <w:rFonts w:cstheme="minorHAnsi"/>
          <w:sz w:val="24"/>
          <w:szCs w:val="24"/>
          <w:shd w:val="clear" w:color="auto" w:fill="FFFFFF"/>
        </w:rPr>
      </w:pPr>
      <w:r w:rsidRPr="008F5FC6">
        <w:rPr>
          <w:rFonts w:cstheme="minorHAnsi"/>
          <w:sz w:val="24"/>
          <w:szCs w:val="24"/>
          <w:shd w:val="clear" w:color="auto" w:fill="FFFFFF"/>
        </w:rPr>
        <w:t>Larger centers may want the simplicity of a Simple or SEP option. They can be a great starting point for adding re</w:t>
      </w:r>
      <w:r w:rsidR="00140858" w:rsidRPr="008F5FC6">
        <w:rPr>
          <w:rFonts w:cstheme="minorHAnsi"/>
          <w:sz w:val="24"/>
          <w:szCs w:val="24"/>
          <w:shd w:val="clear" w:color="auto" w:fill="FFFFFF"/>
        </w:rPr>
        <w:t>tirement</w:t>
      </w:r>
      <w:r w:rsidRPr="008F5FC6">
        <w:rPr>
          <w:rFonts w:cstheme="minorHAnsi"/>
          <w:sz w:val="24"/>
          <w:szCs w:val="24"/>
          <w:shd w:val="clear" w:color="auto" w:fill="FFFFFF"/>
        </w:rPr>
        <w:t xml:space="preserve"> as a benefit to employees. However, a traditional 401(k) may also </w:t>
      </w:r>
      <w:r w:rsidRPr="008F5FC6">
        <w:rPr>
          <w:rFonts w:cstheme="minorHAnsi"/>
          <w:sz w:val="24"/>
          <w:szCs w:val="24"/>
          <w:shd w:val="clear" w:color="auto" w:fill="FFFFFF"/>
        </w:rPr>
        <w:lastRenderedPageBreak/>
        <w:t xml:space="preserve">be attractive since you can provide additional contributions (and incentives for retention) to managers and other higher-paid employees. </w:t>
      </w:r>
    </w:p>
    <w:p w14:paraId="3673EE63" w14:textId="77777777" w:rsidR="00FB6053" w:rsidRPr="00822ACA" w:rsidRDefault="00FB6053" w:rsidP="00FB6053">
      <w:pPr>
        <w:shd w:val="clear" w:color="auto" w:fill="FFFFFF" w:themeFill="background1"/>
        <w:spacing w:after="0" w:line="240" w:lineRule="auto"/>
        <w:rPr>
          <w:rFonts w:eastAsia="Times New Roman" w:cstheme="minorHAnsi"/>
          <w:color w:val="222222"/>
          <w:sz w:val="24"/>
          <w:szCs w:val="24"/>
        </w:rPr>
      </w:pPr>
    </w:p>
    <w:p w14:paraId="789A10E5" w14:textId="77777777" w:rsidR="00FB6053" w:rsidRDefault="00FB6053" w:rsidP="00FB6053">
      <w:pPr>
        <w:shd w:val="clear" w:color="auto" w:fill="FFFFFF" w:themeFill="background1"/>
        <w:spacing w:after="0" w:line="240" w:lineRule="auto"/>
        <w:rPr>
          <w:rFonts w:eastAsia="Times New Roman" w:cstheme="minorHAnsi"/>
          <w:i/>
          <w:iCs/>
          <w:color w:val="222222"/>
          <w:sz w:val="24"/>
          <w:szCs w:val="24"/>
        </w:rPr>
      </w:pPr>
    </w:p>
    <w:p w14:paraId="352A9C9D" w14:textId="188D1CE4" w:rsidR="00682118" w:rsidRPr="00FB6053" w:rsidRDefault="337ABE4B" w:rsidP="00FB6053">
      <w:pPr>
        <w:shd w:val="clear" w:color="auto" w:fill="FFFFFF" w:themeFill="background1"/>
        <w:spacing w:after="0" w:line="240" w:lineRule="auto"/>
        <w:rPr>
          <w:rFonts w:eastAsia="Times New Roman" w:cstheme="minorHAnsi"/>
          <w:i/>
          <w:iCs/>
          <w:color w:val="222222"/>
          <w:sz w:val="24"/>
          <w:szCs w:val="24"/>
        </w:rPr>
      </w:pPr>
      <w:r w:rsidRPr="00FB6053">
        <w:rPr>
          <w:rFonts w:eastAsia="Times New Roman" w:cstheme="minorHAnsi"/>
          <w:i/>
          <w:iCs/>
          <w:color w:val="222222"/>
          <w:sz w:val="24"/>
          <w:szCs w:val="24"/>
        </w:rPr>
        <w:t>Disclaimer:</w:t>
      </w:r>
      <w:r w:rsidR="00FB6053">
        <w:rPr>
          <w:rFonts w:eastAsia="Times New Roman" w:cstheme="minorHAnsi"/>
          <w:i/>
          <w:iCs/>
          <w:color w:val="222222"/>
          <w:sz w:val="24"/>
          <w:szCs w:val="24"/>
        </w:rPr>
        <w:t xml:space="preserve"> </w:t>
      </w:r>
      <w:r w:rsidR="00682118" w:rsidRPr="00FB6053">
        <w:rPr>
          <w:rFonts w:eastAsia="Times New Roman" w:cstheme="minorHAnsi"/>
          <w:i/>
          <w:iCs/>
          <w:color w:val="222222"/>
          <w:sz w:val="24"/>
          <w:szCs w:val="24"/>
        </w:rPr>
        <w:t xml:space="preserve">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w:t>
      </w:r>
      <w:proofErr w:type="gramStart"/>
      <w:r w:rsidR="00682118" w:rsidRPr="00FB6053">
        <w:rPr>
          <w:rFonts w:eastAsia="Times New Roman" w:cstheme="minorHAnsi"/>
          <w:i/>
          <w:iCs/>
          <w:color w:val="222222"/>
          <w:sz w:val="24"/>
          <w:szCs w:val="24"/>
        </w:rPr>
        <w:t xml:space="preserve">an </w:t>
      </w:r>
      <w:r w:rsidR="00FB6053" w:rsidRPr="00FB6053">
        <w:rPr>
          <w:rFonts w:eastAsia="Times New Roman" w:cstheme="minorHAnsi"/>
          <w:i/>
          <w:iCs/>
          <w:color w:val="222222"/>
          <w:sz w:val="24"/>
          <w:szCs w:val="24"/>
        </w:rPr>
        <w:t xml:space="preserve"> </w:t>
      </w:r>
      <w:r w:rsidR="00682118" w:rsidRPr="00FB6053">
        <w:rPr>
          <w:rFonts w:eastAsia="Times New Roman" w:cstheme="minorHAnsi"/>
          <w:i/>
          <w:iCs/>
          <w:color w:val="222222"/>
          <w:sz w:val="24"/>
          <w:szCs w:val="24"/>
        </w:rPr>
        <w:t>prohibited</w:t>
      </w:r>
      <w:proofErr w:type="gramEnd"/>
      <w:r w:rsidR="00682118" w:rsidRPr="00FB6053">
        <w:rPr>
          <w:rFonts w:eastAsia="Times New Roman" w:cstheme="minorHAnsi"/>
          <w:i/>
          <w:iCs/>
          <w:color w:val="222222"/>
          <w:sz w:val="24"/>
          <w:szCs w:val="24"/>
        </w:rPr>
        <w:t>.</w:t>
      </w:r>
    </w:p>
    <w:sectPr w:rsidR="00682118" w:rsidRPr="00FB605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F642" w14:textId="77777777" w:rsidR="00D06FB0" w:rsidRDefault="00D06FB0">
      <w:pPr>
        <w:spacing w:after="0" w:line="240" w:lineRule="auto"/>
      </w:pPr>
      <w:r>
        <w:separator/>
      </w:r>
    </w:p>
  </w:endnote>
  <w:endnote w:type="continuationSeparator" w:id="0">
    <w:p w14:paraId="55B18090" w14:textId="77777777" w:rsidR="00D06FB0" w:rsidRDefault="00D0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8431C4" w14:paraId="30AAD10A" w14:textId="77777777" w:rsidTr="00C116FE">
      <w:tc>
        <w:tcPr>
          <w:tcW w:w="3120" w:type="dxa"/>
        </w:tcPr>
        <w:p w14:paraId="6B37DCEA" w14:textId="27EFD0F9" w:rsidR="778431C4" w:rsidRDefault="778431C4" w:rsidP="00C116FE">
          <w:pPr>
            <w:pStyle w:val="Header"/>
            <w:ind w:left="-115"/>
          </w:pPr>
        </w:p>
      </w:tc>
      <w:tc>
        <w:tcPr>
          <w:tcW w:w="3120" w:type="dxa"/>
        </w:tcPr>
        <w:p w14:paraId="7DB70B81" w14:textId="3BADA5B9" w:rsidR="778431C4" w:rsidRDefault="778431C4" w:rsidP="00C116FE">
          <w:pPr>
            <w:pStyle w:val="Header"/>
            <w:jc w:val="center"/>
          </w:pPr>
        </w:p>
      </w:tc>
      <w:tc>
        <w:tcPr>
          <w:tcW w:w="3120" w:type="dxa"/>
        </w:tcPr>
        <w:p w14:paraId="009AD1C9" w14:textId="03BAE8B9" w:rsidR="778431C4" w:rsidRDefault="778431C4" w:rsidP="00C116FE">
          <w:pPr>
            <w:pStyle w:val="Header"/>
            <w:ind w:right="-115"/>
            <w:jc w:val="right"/>
          </w:pPr>
        </w:p>
      </w:tc>
    </w:tr>
  </w:tbl>
  <w:p w14:paraId="10AB6D6E" w14:textId="3763BF04" w:rsidR="778431C4" w:rsidRDefault="778431C4" w:rsidP="00C1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5116" w14:textId="77777777" w:rsidR="00D06FB0" w:rsidRDefault="00D06FB0">
      <w:pPr>
        <w:spacing w:after="0" w:line="240" w:lineRule="auto"/>
      </w:pPr>
      <w:r>
        <w:separator/>
      </w:r>
    </w:p>
  </w:footnote>
  <w:footnote w:type="continuationSeparator" w:id="0">
    <w:p w14:paraId="0EAB2008" w14:textId="77777777" w:rsidR="00D06FB0" w:rsidRDefault="00D0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8431C4" w14:paraId="7CC7C03C" w14:textId="77777777" w:rsidTr="00C116FE">
      <w:tc>
        <w:tcPr>
          <w:tcW w:w="3120" w:type="dxa"/>
        </w:tcPr>
        <w:p w14:paraId="31FD616C" w14:textId="541C5332" w:rsidR="778431C4" w:rsidRDefault="778431C4" w:rsidP="00C116FE">
          <w:pPr>
            <w:pStyle w:val="Header"/>
            <w:ind w:left="-115"/>
          </w:pPr>
        </w:p>
      </w:tc>
      <w:tc>
        <w:tcPr>
          <w:tcW w:w="3120" w:type="dxa"/>
        </w:tcPr>
        <w:p w14:paraId="1B215865" w14:textId="48DB1D5C" w:rsidR="778431C4" w:rsidRDefault="778431C4" w:rsidP="00C116FE">
          <w:pPr>
            <w:pStyle w:val="Header"/>
            <w:jc w:val="center"/>
          </w:pPr>
        </w:p>
      </w:tc>
      <w:tc>
        <w:tcPr>
          <w:tcW w:w="3120" w:type="dxa"/>
        </w:tcPr>
        <w:p w14:paraId="5C753DBA" w14:textId="74EDCFC1" w:rsidR="778431C4" w:rsidRDefault="778431C4" w:rsidP="00C116FE">
          <w:pPr>
            <w:pStyle w:val="Header"/>
            <w:ind w:right="-115"/>
            <w:jc w:val="right"/>
          </w:pPr>
        </w:p>
      </w:tc>
    </w:tr>
  </w:tbl>
  <w:p w14:paraId="2AF527BA" w14:textId="1ACD6F66" w:rsidR="778431C4" w:rsidRDefault="778431C4" w:rsidP="00C1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FA"/>
    <w:multiLevelType w:val="hybridMultilevel"/>
    <w:tmpl w:val="AF0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258"/>
    <w:multiLevelType w:val="multilevel"/>
    <w:tmpl w:val="50F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4269"/>
    <w:multiLevelType w:val="multilevel"/>
    <w:tmpl w:val="D7F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F10FA"/>
    <w:multiLevelType w:val="multilevel"/>
    <w:tmpl w:val="030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B6775"/>
    <w:multiLevelType w:val="hybridMultilevel"/>
    <w:tmpl w:val="D3AA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A65D49"/>
    <w:multiLevelType w:val="multilevel"/>
    <w:tmpl w:val="12B29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7343"/>
    <w:multiLevelType w:val="multilevel"/>
    <w:tmpl w:val="4E4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1203C"/>
    <w:multiLevelType w:val="multilevel"/>
    <w:tmpl w:val="C85050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E0129"/>
    <w:multiLevelType w:val="hybridMultilevel"/>
    <w:tmpl w:val="EBA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87DB3"/>
    <w:multiLevelType w:val="hybridMultilevel"/>
    <w:tmpl w:val="1B4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64DE1"/>
    <w:multiLevelType w:val="hybridMultilevel"/>
    <w:tmpl w:val="0B6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43CCB"/>
    <w:multiLevelType w:val="hybridMultilevel"/>
    <w:tmpl w:val="D20E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778A4"/>
    <w:multiLevelType w:val="hybridMultilevel"/>
    <w:tmpl w:val="E6D2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06022"/>
    <w:multiLevelType w:val="multilevel"/>
    <w:tmpl w:val="930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E39DB"/>
    <w:multiLevelType w:val="hybridMultilevel"/>
    <w:tmpl w:val="9B86C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C44C45"/>
    <w:multiLevelType w:val="multilevel"/>
    <w:tmpl w:val="8DA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973DF"/>
    <w:multiLevelType w:val="hybridMultilevel"/>
    <w:tmpl w:val="137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A0D40"/>
    <w:multiLevelType w:val="multilevel"/>
    <w:tmpl w:val="F60820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1428AE"/>
    <w:multiLevelType w:val="hybridMultilevel"/>
    <w:tmpl w:val="AE2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46C05"/>
    <w:multiLevelType w:val="multilevel"/>
    <w:tmpl w:val="AE7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146DC"/>
    <w:multiLevelType w:val="hybridMultilevel"/>
    <w:tmpl w:val="3B4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1030D"/>
    <w:multiLevelType w:val="hybridMultilevel"/>
    <w:tmpl w:val="579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075E2"/>
    <w:multiLevelType w:val="hybridMultilevel"/>
    <w:tmpl w:val="7A3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35035"/>
    <w:multiLevelType w:val="hybridMultilevel"/>
    <w:tmpl w:val="A55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442599">
    <w:abstractNumId w:val="20"/>
  </w:num>
  <w:num w:numId="2" w16cid:durableId="1562254194">
    <w:abstractNumId w:val="23"/>
  </w:num>
  <w:num w:numId="3" w16cid:durableId="99573123">
    <w:abstractNumId w:val="0"/>
  </w:num>
  <w:num w:numId="4" w16cid:durableId="1611008578">
    <w:abstractNumId w:val="16"/>
  </w:num>
  <w:num w:numId="5" w16cid:durableId="1720208258">
    <w:abstractNumId w:val="11"/>
  </w:num>
  <w:num w:numId="6" w16cid:durableId="1207721663">
    <w:abstractNumId w:val="4"/>
  </w:num>
  <w:num w:numId="7" w16cid:durableId="1664233134">
    <w:abstractNumId w:val="8"/>
  </w:num>
  <w:num w:numId="8" w16cid:durableId="1376780330">
    <w:abstractNumId w:val="12"/>
  </w:num>
  <w:num w:numId="9" w16cid:durableId="1224174940">
    <w:abstractNumId w:val="10"/>
  </w:num>
  <w:num w:numId="10" w16cid:durableId="686324706">
    <w:abstractNumId w:val="6"/>
  </w:num>
  <w:num w:numId="11" w16cid:durableId="603071099">
    <w:abstractNumId w:val="13"/>
  </w:num>
  <w:num w:numId="12" w16cid:durableId="1913466395">
    <w:abstractNumId w:val="19"/>
  </w:num>
  <w:num w:numId="13" w16cid:durableId="1778401213">
    <w:abstractNumId w:val="2"/>
  </w:num>
  <w:num w:numId="14" w16cid:durableId="453869095">
    <w:abstractNumId w:val="15"/>
  </w:num>
  <w:num w:numId="15" w16cid:durableId="342321685">
    <w:abstractNumId w:val="1"/>
  </w:num>
  <w:num w:numId="16" w16cid:durableId="1361474141">
    <w:abstractNumId w:val="3"/>
  </w:num>
  <w:num w:numId="17" w16cid:durableId="1336303646">
    <w:abstractNumId w:val="14"/>
  </w:num>
  <w:num w:numId="18" w16cid:durableId="2045515856">
    <w:abstractNumId w:val="18"/>
  </w:num>
  <w:num w:numId="19" w16cid:durableId="910236279">
    <w:abstractNumId w:val="9"/>
  </w:num>
  <w:num w:numId="20" w16cid:durableId="137115901">
    <w:abstractNumId w:val="5"/>
  </w:num>
  <w:num w:numId="21" w16cid:durableId="166527811">
    <w:abstractNumId w:val="17"/>
  </w:num>
  <w:num w:numId="22" w16cid:durableId="1252159032">
    <w:abstractNumId w:val="21"/>
  </w:num>
  <w:num w:numId="23" w16cid:durableId="990249582">
    <w:abstractNumId w:val="7"/>
  </w:num>
  <w:num w:numId="24" w16cid:durableId="1487549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36"/>
    <w:rsid w:val="00016B3D"/>
    <w:rsid w:val="00020062"/>
    <w:rsid w:val="00024C4F"/>
    <w:rsid w:val="000269D5"/>
    <w:rsid w:val="00037556"/>
    <w:rsid w:val="00044F5B"/>
    <w:rsid w:val="00057433"/>
    <w:rsid w:val="000634A0"/>
    <w:rsid w:val="000647FA"/>
    <w:rsid w:val="00064FBF"/>
    <w:rsid w:val="00072B4C"/>
    <w:rsid w:val="000732CC"/>
    <w:rsid w:val="0007662D"/>
    <w:rsid w:val="00080580"/>
    <w:rsid w:val="00081112"/>
    <w:rsid w:val="00082680"/>
    <w:rsid w:val="000918C0"/>
    <w:rsid w:val="000921F9"/>
    <w:rsid w:val="000939DB"/>
    <w:rsid w:val="0009582A"/>
    <w:rsid w:val="00097E84"/>
    <w:rsid w:val="000A42AE"/>
    <w:rsid w:val="000B1691"/>
    <w:rsid w:val="000B3F36"/>
    <w:rsid w:val="000B4D90"/>
    <w:rsid w:val="000C2BC8"/>
    <w:rsid w:val="000C4DD5"/>
    <w:rsid w:val="000C5667"/>
    <w:rsid w:val="000D37A1"/>
    <w:rsid w:val="000D59BF"/>
    <w:rsid w:val="000E4E2A"/>
    <w:rsid w:val="000F631B"/>
    <w:rsid w:val="0010194F"/>
    <w:rsid w:val="00110525"/>
    <w:rsid w:val="00123637"/>
    <w:rsid w:val="001314E6"/>
    <w:rsid w:val="00131AE8"/>
    <w:rsid w:val="00140858"/>
    <w:rsid w:val="00143085"/>
    <w:rsid w:val="001458F0"/>
    <w:rsid w:val="001478F8"/>
    <w:rsid w:val="001555A1"/>
    <w:rsid w:val="00162897"/>
    <w:rsid w:val="001740FB"/>
    <w:rsid w:val="00176ADE"/>
    <w:rsid w:val="00184A14"/>
    <w:rsid w:val="001876E7"/>
    <w:rsid w:val="00187C09"/>
    <w:rsid w:val="00190501"/>
    <w:rsid w:val="00191EB4"/>
    <w:rsid w:val="001A42ED"/>
    <w:rsid w:val="001A5809"/>
    <w:rsid w:val="001B5D78"/>
    <w:rsid w:val="001C5412"/>
    <w:rsid w:val="001C5503"/>
    <w:rsid w:val="001D793D"/>
    <w:rsid w:val="001E1D15"/>
    <w:rsid w:val="001E7DA6"/>
    <w:rsid w:val="001F27EF"/>
    <w:rsid w:val="001F4283"/>
    <w:rsid w:val="0020052A"/>
    <w:rsid w:val="002067B2"/>
    <w:rsid w:val="00210689"/>
    <w:rsid w:val="002122B8"/>
    <w:rsid w:val="00213366"/>
    <w:rsid w:val="00213F66"/>
    <w:rsid w:val="002149A9"/>
    <w:rsid w:val="0021591D"/>
    <w:rsid w:val="00226017"/>
    <w:rsid w:val="0023799A"/>
    <w:rsid w:val="0025595E"/>
    <w:rsid w:val="00257292"/>
    <w:rsid w:val="0026317A"/>
    <w:rsid w:val="00275F9B"/>
    <w:rsid w:val="00280453"/>
    <w:rsid w:val="00294178"/>
    <w:rsid w:val="002C1F3D"/>
    <w:rsid w:val="002C31B3"/>
    <w:rsid w:val="002D11B2"/>
    <w:rsid w:val="002D5B9D"/>
    <w:rsid w:val="002E3125"/>
    <w:rsid w:val="002E320C"/>
    <w:rsid w:val="002E72EA"/>
    <w:rsid w:val="002F5C33"/>
    <w:rsid w:val="00300860"/>
    <w:rsid w:val="00304379"/>
    <w:rsid w:val="003076D7"/>
    <w:rsid w:val="003077D4"/>
    <w:rsid w:val="00313C84"/>
    <w:rsid w:val="00314E44"/>
    <w:rsid w:val="00315E40"/>
    <w:rsid w:val="00316A5F"/>
    <w:rsid w:val="00320E98"/>
    <w:rsid w:val="00321573"/>
    <w:rsid w:val="00322AF0"/>
    <w:rsid w:val="00327383"/>
    <w:rsid w:val="00330045"/>
    <w:rsid w:val="00332D46"/>
    <w:rsid w:val="00352F2A"/>
    <w:rsid w:val="00354C43"/>
    <w:rsid w:val="0036721E"/>
    <w:rsid w:val="00367AFD"/>
    <w:rsid w:val="00372902"/>
    <w:rsid w:val="003754C1"/>
    <w:rsid w:val="00376000"/>
    <w:rsid w:val="003778C0"/>
    <w:rsid w:val="003906DD"/>
    <w:rsid w:val="00390BF1"/>
    <w:rsid w:val="00397121"/>
    <w:rsid w:val="003975D5"/>
    <w:rsid w:val="003B020E"/>
    <w:rsid w:val="003B4AE1"/>
    <w:rsid w:val="003B551A"/>
    <w:rsid w:val="003B5926"/>
    <w:rsid w:val="003C463D"/>
    <w:rsid w:val="003C4B52"/>
    <w:rsid w:val="003C5B87"/>
    <w:rsid w:val="003D018A"/>
    <w:rsid w:val="003D494E"/>
    <w:rsid w:val="003D65EE"/>
    <w:rsid w:val="003E6CAF"/>
    <w:rsid w:val="003F0BFB"/>
    <w:rsid w:val="003F5044"/>
    <w:rsid w:val="003F67A9"/>
    <w:rsid w:val="004003B3"/>
    <w:rsid w:val="00402A71"/>
    <w:rsid w:val="004114AA"/>
    <w:rsid w:val="00413648"/>
    <w:rsid w:val="004164E9"/>
    <w:rsid w:val="0042037C"/>
    <w:rsid w:val="004213A6"/>
    <w:rsid w:val="004374BD"/>
    <w:rsid w:val="004407A3"/>
    <w:rsid w:val="0044223F"/>
    <w:rsid w:val="0046254F"/>
    <w:rsid w:val="00463EFE"/>
    <w:rsid w:val="00471276"/>
    <w:rsid w:val="004747C7"/>
    <w:rsid w:val="00476D93"/>
    <w:rsid w:val="00487A62"/>
    <w:rsid w:val="00495457"/>
    <w:rsid w:val="00496E29"/>
    <w:rsid w:val="004A1C1C"/>
    <w:rsid w:val="004A539C"/>
    <w:rsid w:val="004B0467"/>
    <w:rsid w:val="004B4A58"/>
    <w:rsid w:val="004C5F08"/>
    <w:rsid w:val="004D0646"/>
    <w:rsid w:val="004D2E9B"/>
    <w:rsid w:val="004D54A6"/>
    <w:rsid w:val="004D702B"/>
    <w:rsid w:val="004D73AB"/>
    <w:rsid w:val="004E2FEE"/>
    <w:rsid w:val="004E5CAB"/>
    <w:rsid w:val="004E5D56"/>
    <w:rsid w:val="004F0B1D"/>
    <w:rsid w:val="004F40DE"/>
    <w:rsid w:val="00500953"/>
    <w:rsid w:val="0050442D"/>
    <w:rsid w:val="0050458E"/>
    <w:rsid w:val="005057CA"/>
    <w:rsid w:val="00510AD0"/>
    <w:rsid w:val="00513D5D"/>
    <w:rsid w:val="00520979"/>
    <w:rsid w:val="0052127B"/>
    <w:rsid w:val="00525C6C"/>
    <w:rsid w:val="00525D64"/>
    <w:rsid w:val="00531CD2"/>
    <w:rsid w:val="005401FA"/>
    <w:rsid w:val="00542313"/>
    <w:rsid w:val="00547166"/>
    <w:rsid w:val="00553460"/>
    <w:rsid w:val="00556406"/>
    <w:rsid w:val="005573C8"/>
    <w:rsid w:val="00571C94"/>
    <w:rsid w:val="00575954"/>
    <w:rsid w:val="005760C8"/>
    <w:rsid w:val="00583D0D"/>
    <w:rsid w:val="00594877"/>
    <w:rsid w:val="00594A19"/>
    <w:rsid w:val="005A3DCD"/>
    <w:rsid w:val="005A4B17"/>
    <w:rsid w:val="005A79C7"/>
    <w:rsid w:val="005B33CD"/>
    <w:rsid w:val="005B7D19"/>
    <w:rsid w:val="005D12BD"/>
    <w:rsid w:val="005D2376"/>
    <w:rsid w:val="005E15B1"/>
    <w:rsid w:val="005E6328"/>
    <w:rsid w:val="005F3ADC"/>
    <w:rsid w:val="006107D1"/>
    <w:rsid w:val="00617473"/>
    <w:rsid w:val="00620F07"/>
    <w:rsid w:val="00621C47"/>
    <w:rsid w:val="00622216"/>
    <w:rsid w:val="00627EF5"/>
    <w:rsid w:val="0063361C"/>
    <w:rsid w:val="0063677D"/>
    <w:rsid w:val="00647035"/>
    <w:rsid w:val="00651DF4"/>
    <w:rsid w:val="00652615"/>
    <w:rsid w:val="0065457C"/>
    <w:rsid w:val="00655F85"/>
    <w:rsid w:val="006560AE"/>
    <w:rsid w:val="006622EC"/>
    <w:rsid w:val="00667606"/>
    <w:rsid w:val="00670099"/>
    <w:rsid w:val="00681CCD"/>
    <w:rsid w:val="00682118"/>
    <w:rsid w:val="00685D29"/>
    <w:rsid w:val="00686052"/>
    <w:rsid w:val="0068642B"/>
    <w:rsid w:val="00687D11"/>
    <w:rsid w:val="00690C81"/>
    <w:rsid w:val="00696182"/>
    <w:rsid w:val="006967FC"/>
    <w:rsid w:val="006969B2"/>
    <w:rsid w:val="006973ED"/>
    <w:rsid w:val="006A1136"/>
    <w:rsid w:val="006A3D10"/>
    <w:rsid w:val="006A50C9"/>
    <w:rsid w:val="006B3D3F"/>
    <w:rsid w:val="006B429F"/>
    <w:rsid w:val="006B53FE"/>
    <w:rsid w:val="006B7607"/>
    <w:rsid w:val="006C1C01"/>
    <w:rsid w:val="006C38DB"/>
    <w:rsid w:val="006C48B4"/>
    <w:rsid w:val="006D72B0"/>
    <w:rsid w:val="006E09FA"/>
    <w:rsid w:val="006E4904"/>
    <w:rsid w:val="006E67A9"/>
    <w:rsid w:val="00701DD6"/>
    <w:rsid w:val="00705A1D"/>
    <w:rsid w:val="00707C56"/>
    <w:rsid w:val="007102F1"/>
    <w:rsid w:val="00710D61"/>
    <w:rsid w:val="00727043"/>
    <w:rsid w:val="00731B2A"/>
    <w:rsid w:val="007407F4"/>
    <w:rsid w:val="0075339C"/>
    <w:rsid w:val="00761127"/>
    <w:rsid w:val="0076289F"/>
    <w:rsid w:val="0076575A"/>
    <w:rsid w:val="0077003B"/>
    <w:rsid w:val="00783AE5"/>
    <w:rsid w:val="0078526C"/>
    <w:rsid w:val="007975C2"/>
    <w:rsid w:val="007A6ED2"/>
    <w:rsid w:val="007C2169"/>
    <w:rsid w:val="007C66FC"/>
    <w:rsid w:val="007D1821"/>
    <w:rsid w:val="007D23C7"/>
    <w:rsid w:val="008033BC"/>
    <w:rsid w:val="008220B4"/>
    <w:rsid w:val="00822ACA"/>
    <w:rsid w:val="008241AD"/>
    <w:rsid w:val="008334FF"/>
    <w:rsid w:val="0083597D"/>
    <w:rsid w:val="00844AB9"/>
    <w:rsid w:val="00851ADA"/>
    <w:rsid w:val="0085248C"/>
    <w:rsid w:val="00873C9C"/>
    <w:rsid w:val="00880560"/>
    <w:rsid w:val="00880D5F"/>
    <w:rsid w:val="00881C60"/>
    <w:rsid w:val="008872E5"/>
    <w:rsid w:val="00887AFA"/>
    <w:rsid w:val="0089536D"/>
    <w:rsid w:val="008975D9"/>
    <w:rsid w:val="008A535C"/>
    <w:rsid w:val="008B0A83"/>
    <w:rsid w:val="008B1688"/>
    <w:rsid w:val="008B584A"/>
    <w:rsid w:val="008D602A"/>
    <w:rsid w:val="008D7BA9"/>
    <w:rsid w:val="008E1228"/>
    <w:rsid w:val="008E5E8D"/>
    <w:rsid w:val="008E6047"/>
    <w:rsid w:val="008E70A7"/>
    <w:rsid w:val="008F1635"/>
    <w:rsid w:val="008F5FC6"/>
    <w:rsid w:val="008F665B"/>
    <w:rsid w:val="0090307A"/>
    <w:rsid w:val="00905B71"/>
    <w:rsid w:val="00914EEE"/>
    <w:rsid w:val="009171F9"/>
    <w:rsid w:val="00924456"/>
    <w:rsid w:val="00927D54"/>
    <w:rsid w:val="00927FD8"/>
    <w:rsid w:val="00935811"/>
    <w:rsid w:val="00936022"/>
    <w:rsid w:val="00941AC8"/>
    <w:rsid w:val="0094515A"/>
    <w:rsid w:val="009454D8"/>
    <w:rsid w:val="00951F6B"/>
    <w:rsid w:val="00966EDB"/>
    <w:rsid w:val="0097260B"/>
    <w:rsid w:val="00994D33"/>
    <w:rsid w:val="009D6994"/>
    <w:rsid w:val="009E3D41"/>
    <w:rsid w:val="009E5783"/>
    <w:rsid w:val="009E615E"/>
    <w:rsid w:val="009E6D1B"/>
    <w:rsid w:val="009F0484"/>
    <w:rsid w:val="009F0AC8"/>
    <w:rsid w:val="009F6021"/>
    <w:rsid w:val="00A00E64"/>
    <w:rsid w:val="00A1365D"/>
    <w:rsid w:val="00A2645E"/>
    <w:rsid w:val="00A26639"/>
    <w:rsid w:val="00A37BFE"/>
    <w:rsid w:val="00A53133"/>
    <w:rsid w:val="00A624C7"/>
    <w:rsid w:val="00A6417C"/>
    <w:rsid w:val="00A66C62"/>
    <w:rsid w:val="00A70610"/>
    <w:rsid w:val="00A755FD"/>
    <w:rsid w:val="00A86ED5"/>
    <w:rsid w:val="00A909D2"/>
    <w:rsid w:val="00A9185C"/>
    <w:rsid w:val="00AA53F2"/>
    <w:rsid w:val="00AA5AF9"/>
    <w:rsid w:val="00AA7A2E"/>
    <w:rsid w:val="00AB1673"/>
    <w:rsid w:val="00AC3DBF"/>
    <w:rsid w:val="00AC6ED0"/>
    <w:rsid w:val="00AE0549"/>
    <w:rsid w:val="00AE124E"/>
    <w:rsid w:val="00AE539B"/>
    <w:rsid w:val="00AE57BC"/>
    <w:rsid w:val="00AE5F1E"/>
    <w:rsid w:val="00AE7A07"/>
    <w:rsid w:val="00AE7C36"/>
    <w:rsid w:val="00B01A7C"/>
    <w:rsid w:val="00B01C7D"/>
    <w:rsid w:val="00B05473"/>
    <w:rsid w:val="00B27675"/>
    <w:rsid w:val="00B32C75"/>
    <w:rsid w:val="00B33BC9"/>
    <w:rsid w:val="00B33E47"/>
    <w:rsid w:val="00B35671"/>
    <w:rsid w:val="00B41ABF"/>
    <w:rsid w:val="00B559B1"/>
    <w:rsid w:val="00B55A27"/>
    <w:rsid w:val="00B56254"/>
    <w:rsid w:val="00B5647C"/>
    <w:rsid w:val="00B62129"/>
    <w:rsid w:val="00B634B7"/>
    <w:rsid w:val="00B661FD"/>
    <w:rsid w:val="00B67C5F"/>
    <w:rsid w:val="00B71263"/>
    <w:rsid w:val="00B745B8"/>
    <w:rsid w:val="00B756D3"/>
    <w:rsid w:val="00B77FF1"/>
    <w:rsid w:val="00B81989"/>
    <w:rsid w:val="00B91E28"/>
    <w:rsid w:val="00B91FA5"/>
    <w:rsid w:val="00B933F2"/>
    <w:rsid w:val="00B9578B"/>
    <w:rsid w:val="00BA7534"/>
    <w:rsid w:val="00BB2C4D"/>
    <w:rsid w:val="00BB6ED7"/>
    <w:rsid w:val="00BC2458"/>
    <w:rsid w:val="00BC3BF3"/>
    <w:rsid w:val="00BC7291"/>
    <w:rsid w:val="00BD3CF6"/>
    <w:rsid w:val="00BE1021"/>
    <w:rsid w:val="00BE168D"/>
    <w:rsid w:val="00BE5005"/>
    <w:rsid w:val="00BE5E61"/>
    <w:rsid w:val="00BE6CD8"/>
    <w:rsid w:val="00BF116F"/>
    <w:rsid w:val="00BF6494"/>
    <w:rsid w:val="00C116FE"/>
    <w:rsid w:val="00C219F7"/>
    <w:rsid w:val="00C24B69"/>
    <w:rsid w:val="00C30547"/>
    <w:rsid w:val="00C33948"/>
    <w:rsid w:val="00C373BE"/>
    <w:rsid w:val="00C421C1"/>
    <w:rsid w:val="00C4267B"/>
    <w:rsid w:val="00C446F2"/>
    <w:rsid w:val="00C51C54"/>
    <w:rsid w:val="00C608D3"/>
    <w:rsid w:val="00C63534"/>
    <w:rsid w:val="00C64353"/>
    <w:rsid w:val="00C6502E"/>
    <w:rsid w:val="00C6597A"/>
    <w:rsid w:val="00C675BE"/>
    <w:rsid w:val="00C70693"/>
    <w:rsid w:val="00C878FF"/>
    <w:rsid w:val="00C90C38"/>
    <w:rsid w:val="00C91E78"/>
    <w:rsid w:val="00CA2054"/>
    <w:rsid w:val="00CA3312"/>
    <w:rsid w:val="00CA6CA3"/>
    <w:rsid w:val="00CB309C"/>
    <w:rsid w:val="00CB4DC4"/>
    <w:rsid w:val="00CD1024"/>
    <w:rsid w:val="00CE3B72"/>
    <w:rsid w:val="00CE6C70"/>
    <w:rsid w:val="00CF5FDB"/>
    <w:rsid w:val="00CF75E0"/>
    <w:rsid w:val="00D00408"/>
    <w:rsid w:val="00D00F88"/>
    <w:rsid w:val="00D04AF7"/>
    <w:rsid w:val="00D05E05"/>
    <w:rsid w:val="00D06FB0"/>
    <w:rsid w:val="00D17211"/>
    <w:rsid w:val="00D2322D"/>
    <w:rsid w:val="00D30972"/>
    <w:rsid w:val="00D45013"/>
    <w:rsid w:val="00D51009"/>
    <w:rsid w:val="00D55ACE"/>
    <w:rsid w:val="00D57D55"/>
    <w:rsid w:val="00D701C1"/>
    <w:rsid w:val="00D75D80"/>
    <w:rsid w:val="00D8214A"/>
    <w:rsid w:val="00D839C2"/>
    <w:rsid w:val="00D850C1"/>
    <w:rsid w:val="00D952F0"/>
    <w:rsid w:val="00D95766"/>
    <w:rsid w:val="00D97CB5"/>
    <w:rsid w:val="00DA2FE7"/>
    <w:rsid w:val="00DA5076"/>
    <w:rsid w:val="00DA7C00"/>
    <w:rsid w:val="00DB4978"/>
    <w:rsid w:val="00DD039B"/>
    <w:rsid w:val="00DD4A41"/>
    <w:rsid w:val="00DE4A4B"/>
    <w:rsid w:val="00E011C9"/>
    <w:rsid w:val="00E04D3E"/>
    <w:rsid w:val="00E10BBE"/>
    <w:rsid w:val="00E1267C"/>
    <w:rsid w:val="00E16754"/>
    <w:rsid w:val="00E20025"/>
    <w:rsid w:val="00E21851"/>
    <w:rsid w:val="00E21DBA"/>
    <w:rsid w:val="00E4353B"/>
    <w:rsid w:val="00E6124F"/>
    <w:rsid w:val="00E61260"/>
    <w:rsid w:val="00E66D05"/>
    <w:rsid w:val="00E67D38"/>
    <w:rsid w:val="00E70F32"/>
    <w:rsid w:val="00E744D3"/>
    <w:rsid w:val="00E76403"/>
    <w:rsid w:val="00E82189"/>
    <w:rsid w:val="00E86750"/>
    <w:rsid w:val="00E93E51"/>
    <w:rsid w:val="00E942A6"/>
    <w:rsid w:val="00E94658"/>
    <w:rsid w:val="00EA5A85"/>
    <w:rsid w:val="00EA5FC3"/>
    <w:rsid w:val="00EA6434"/>
    <w:rsid w:val="00EB1BD5"/>
    <w:rsid w:val="00EB509B"/>
    <w:rsid w:val="00EB69E3"/>
    <w:rsid w:val="00EB7368"/>
    <w:rsid w:val="00EC3CC2"/>
    <w:rsid w:val="00ED46BA"/>
    <w:rsid w:val="00ED4911"/>
    <w:rsid w:val="00ED4B08"/>
    <w:rsid w:val="00ED5BC9"/>
    <w:rsid w:val="00ED5E22"/>
    <w:rsid w:val="00F040DE"/>
    <w:rsid w:val="00F110AE"/>
    <w:rsid w:val="00F14ADA"/>
    <w:rsid w:val="00F157CD"/>
    <w:rsid w:val="00F21057"/>
    <w:rsid w:val="00F25E95"/>
    <w:rsid w:val="00F27F45"/>
    <w:rsid w:val="00F337B0"/>
    <w:rsid w:val="00F418DE"/>
    <w:rsid w:val="00F439AB"/>
    <w:rsid w:val="00F44136"/>
    <w:rsid w:val="00F4430D"/>
    <w:rsid w:val="00F526F2"/>
    <w:rsid w:val="00F5405B"/>
    <w:rsid w:val="00F6028A"/>
    <w:rsid w:val="00F61DF3"/>
    <w:rsid w:val="00F62F03"/>
    <w:rsid w:val="00F66F0E"/>
    <w:rsid w:val="00F80A07"/>
    <w:rsid w:val="00F86081"/>
    <w:rsid w:val="00F922B5"/>
    <w:rsid w:val="00F93B5D"/>
    <w:rsid w:val="00F94317"/>
    <w:rsid w:val="00FA22B9"/>
    <w:rsid w:val="00FA2AF1"/>
    <w:rsid w:val="00FA333D"/>
    <w:rsid w:val="00FA63E6"/>
    <w:rsid w:val="00FA6C1B"/>
    <w:rsid w:val="00FA7790"/>
    <w:rsid w:val="00FB13A7"/>
    <w:rsid w:val="00FB53DB"/>
    <w:rsid w:val="00FB6053"/>
    <w:rsid w:val="00FD05CD"/>
    <w:rsid w:val="00FD16DC"/>
    <w:rsid w:val="00FD22FB"/>
    <w:rsid w:val="00FD718D"/>
    <w:rsid w:val="00FE761B"/>
    <w:rsid w:val="00FF09AD"/>
    <w:rsid w:val="00FF4B87"/>
    <w:rsid w:val="00FF5CF7"/>
    <w:rsid w:val="0D04B271"/>
    <w:rsid w:val="337ABE4B"/>
    <w:rsid w:val="7784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BCE2"/>
  <w15:chartTrackingRefBased/>
  <w15:docId w15:val="{79E56E14-D621-4CAA-830C-2CFB7C7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20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136"/>
    <w:pPr>
      <w:spacing w:after="0" w:line="240" w:lineRule="auto"/>
    </w:pPr>
  </w:style>
  <w:style w:type="paragraph" w:styleId="ListParagraph">
    <w:name w:val="List Paragraph"/>
    <w:basedOn w:val="Normal"/>
    <w:uiPriority w:val="34"/>
    <w:qFormat/>
    <w:rsid w:val="000732CC"/>
    <w:pPr>
      <w:ind w:left="720"/>
      <w:contextualSpacing/>
    </w:pPr>
  </w:style>
  <w:style w:type="table" w:styleId="TableGrid">
    <w:name w:val="Table Grid"/>
    <w:basedOn w:val="TableNormal"/>
    <w:uiPriority w:val="39"/>
    <w:rsid w:val="00E9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05B"/>
    <w:rPr>
      <w:color w:val="0563C1" w:themeColor="hyperlink"/>
      <w:u w:val="single"/>
    </w:rPr>
  </w:style>
  <w:style w:type="character" w:styleId="UnresolvedMention">
    <w:name w:val="Unresolved Mention"/>
    <w:basedOn w:val="DefaultParagraphFont"/>
    <w:uiPriority w:val="99"/>
    <w:semiHidden/>
    <w:unhideWhenUsed/>
    <w:rsid w:val="00F5405B"/>
    <w:rPr>
      <w:color w:val="605E5C"/>
      <w:shd w:val="clear" w:color="auto" w:fill="E1DFDD"/>
    </w:rPr>
  </w:style>
  <w:style w:type="character" w:customStyle="1" w:styleId="Heading3Char">
    <w:name w:val="Heading 3 Char"/>
    <w:basedOn w:val="DefaultParagraphFont"/>
    <w:link w:val="Heading3"/>
    <w:uiPriority w:val="9"/>
    <w:rsid w:val="00320E9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B13A7"/>
    <w:rPr>
      <w:rFonts w:asciiTheme="majorHAnsi" w:eastAsiaTheme="majorEastAsia" w:hAnsiTheme="majorHAnsi" w:cstheme="majorBidi"/>
      <w:color w:val="2F5496" w:themeColor="accent1" w:themeShade="BF"/>
      <w:sz w:val="26"/>
      <w:szCs w:val="26"/>
    </w:rPr>
  </w:style>
  <w:style w:type="character" w:customStyle="1" w:styleId="ast-caption">
    <w:name w:val="ast-caption"/>
    <w:basedOn w:val="DefaultParagraphFont"/>
    <w:rsid w:val="00FB13A7"/>
  </w:style>
  <w:style w:type="character" w:customStyle="1" w:styleId="hgkelc">
    <w:name w:val="hgkelc"/>
    <w:basedOn w:val="DefaultParagraphFont"/>
    <w:rsid w:val="000921F9"/>
  </w:style>
  <w:style w:type="character" w:styleId="FollowedHyperlink">
    <w:name w:val="FollowedHyperlink"/>
    <w:basedOn w:val="DefaultParagraphFont"/>
    <w:uiPriority w:val="99"/>
    <w:semiHidden/>
    <w:unhideWhenUsed/>
    <w:rsid w:val="00BE5E61"/>
    <w:rPr>
      <w:color w:val="954F72" w:themeColor="followedHyperlink"/>
      <w:u w:val="single"/>
    </w:rPr>
  </w:style>
  <w:style w:type="character" w:styleId="CommentReference">
    <w:name w:val="annotation reference"/>
    <w:basedOn w:val="DefaultParagraphFont"/>
    <w:uiPriority w:val="99"/>
    <w:semiHidden/>
    <w:unhideWhenUsed/>
    <w:rsid w:val="00476D93"/>
    <w:rPr>
      <w:sz w:val="16"/>
      <w:szCs w:val="16"/>
    </w:rPr>
  </w:style>
  <w:style w:type="paragraph" w:styleId="CommentText">
    <w:name w:val="annotation text"/>
    <w:basedOn w:val="Normal"/>
    <w:link w:val="CommentTextChar"/>
    <w:uiPriority w:val="99"/>
    <w:semiHidden/>
    <w:unhideWhenUsed/>
    <w:rsid w:val="00476D93"/>
    <w:pPr>
      <w:spacing w:line="240" w:lineRule="auto"/>
    </w:pPr>
    <w:rPr>
      <w:sz w:val="20"/>
      <w:szCs w:val="20"/>
    </w:rPr>
  </w:style>
  <w:style w:type="character" w:customStyle="1" w:styleId="CommentTextChar">
    <w:name w:val="Comment Text Char"/>
    <w:basedOn w:val="DefaultParagraphFont"/>
    <w:link w:val="CommentText"/>
    <w:uiPriority w:val="99"/>
    <w:semiHidden/>
    <w:rsid w:val="00476D93"/>
    <w:rPr>
      <w:sz w:val="20"/>
      <w:szCs w:val="20"/>
    </w:rPr>
  </w:style>
  <w:style w:type="paragraph" w:styleId="CommentSubject">
    <w:name w:val="annotation subject"/>
    <w:basedOn w:val="CommentText"/>
    <w:next w:val="CommentText"/>
    <w:link w:val="CommentSubjectChar"/>
    <w:uiPriority w:val="99"/>
    <w:semiHidden/>
    <w:unhideWhenUsed/>
    <w:rsid w:val="00476D93"/>
    <w:rPr>
      <w:b/>
      <w:bCs/>
    </w:rPr>
  </w:style>
  <w:style w:type="character" w:customStyle="1" w:styleId="CommentSubjectChar">
    <w:name w:val="Comment Subject Char"/>
    <w:basedOn w:val="CommentTextChar"/>
    <w:link w:val="CommentSubject"/>
    <w:uiPriority w:val="99"/>
    <w:semiHidden/>
    <w:rsid w:val="00476D93"/>
    <w:rPr>
      <w:b/>
      <w:bCs/>
      <w:sz w:val="20"/>
      <w:szCs w:val="20"/>
    </w:rPr>
  </w:style>
  <w:style w:type="paragraph" w:styleId="Revision">
    <w:name w:val="Revision"/>
    <w:hidden/>
    <w:uiPriority w:val="99"/>
    <w:semiHidden/>
    <w:rsid w:val="00C4267B"/>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AE53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9199">
      <w:bodyDiv w:val="1"/>
      <w:marLeft w:val="0"/>
      <w:marRight w:val="0"/>
      <w:marTop w:val="0"/>
      <w:marBottom w:val="0"/>
      <w:divBdr>
        <w:top w:val="none" w:sz="0" w:space="0" w:color="auto"/>
        <w:left w:val="none" w:sz="0" w:space="0" w:color="auto"/>
        <w:bottom w:val="none" w:sz="0" w:space="0" w:color="auto"/>
        <w:right w:val="none" w:sz="0" w:space="0" w:color="auto"/>
      </w:divBdr>
    </w:div>
    <w:div w:id="303585165">
      <w:bodyDiv w:val="1"/>
      <w:marLeft w:val="0"/>
      <w:marRight w:val="0"/>
      <w:marTop w:val="0"/>
      <w:marBottom w:val="0"/>
      <w:divBdr>
        <w:top w:val="none" w:sz="0" w:space="0" w:color="auto"/>
        <w:left w:val="none" w:sz="0" w:space="0" w:color="auto"/>
        <w:bottom w:val="none" w:sz="0" w:space="0" w:color="auto"/>
        <w:right w:val="none" w:sz="0" w:space="0" w:color="auto"/>
      </w:divBdr>
    </w:div>
    <w:div w:id="422923891">
      <w:bodyDiv w:val="1"/>
      <w:marLeft w:val="0"/>
      <w:marRight w:val="0"/>
      <w:marTop w:val="0"/>
      <w:marBottom w:val="0"/>
      <w:divBdr>
        <w:top w:val="none" w:sz="0" w:space="0" w:color="auto"/>
        <w:left w:val="none" w:sz="0" w:space="0" w:color="auto"/>
        <w:bottom w:val="none" w:sz="0" w:space="0" w:color="auto"/>
        <w:right w:val="none" w:sz="0" w:space="0" w:color="auto"/>
      </w:divBdr>
    </w:div>
    <w:div w:id="517699955">
      <w:bodyDiv w:val="1"/>
      <w:marLeft w:val="0"/>
      <w:marRight w:val="0"/>
      <w:marTop w:val="0"/>
      <w:marBottom w:val="0"/>
      <w:divBdr>
        <w:top w:val="none" w:sz="0" w:space="0" w:color="auto"/>
        <w:left w:val="none" w:sz="0" w:space="0" w:color="auto"/>
        <w:bottom w:val="none" w:sz="0" w:space="0" w:color="auto"/>
        <w:right w:val="none" w:sz="0" w:space="0" w:color="auto"/>
      </w:divBdr>
      <w:divsChild>
        <w:div w:id="54742035">
          <w:marLeft w:val="0"/>
          <w:marRight w:val="0"/>
          <w:marTop w:val="0"/>
          <w:marBottom w:val="0"/>
          <w:divBdr>
            <w:top w:val="none" w:sz="0" w:space="0" w:color="auto"/>
            <w:left w:val="none" w:sz="0" w:space="0" w:color="auto"/>
            <w:bottom w:val="none" w:sz="0" w:space="0" w:color="auto"/>
            <w:right w:val="none" w:sz="0" w:space="0" w:color="auto"/>
          </w:divBdr>
        </w:div>
        <w:div w:id="584341377">
          <w:marLeft w:val="0"/>
          <w:marRight w:val="0"/>
          <w:marTop w:val="0"/>
          <w:marBottom w:val="0"/>
          <w:divBdr>
            <w:top w:val="none" w:sz="0" w:space="0" w:color="auto"/>
            <w:left w:val="none" w:sz="0" w:space="0" w:color="auto"/>
            <w:bottom w:val="none" w:sz="0" w:space="0" w:color="auto"/>
            <w:right w:val="none" w:sz="0" w:space="0" w:color="auto"/>
          </w:divBdr>
        </w:div>
        <w:div w:id="420495626">
          <w:marLeft w:val="0"/>
          <w:marRight w:val="0"/>
          <w:marTop w:val="0"/>
          <w:marBottom w:val="0"/>
          <w:divBdr>
            <w:top w:val="none" w:sz="0" w:space="0" w:color="auto"/>
            <w:left w:val="none" w:sz="0" w:space="0" w:color="auto"/>
            <w:bottom w:val="none" w:sz="0" w:space="0" w:color="auto"/>
            <w:right w:val="none" w:sz="0" w:space="0" w:color="auto"/>
          </w:divBdr>
        </w:div>
        <w:div w:id="927931114">
          <w:marLeft w:val="0"/>
          <w:marRight w:val="0"/>
          <w:marTop w:val="0"/>
          <w:marBottom w:val="0"/>
          <w:divBdr>
            <w:top w:val="none" w:sz="0" w:space="0" w:color="auto"/>
            <w:left w:val="none" w:sz="0" w:space="0" w:color="auto"/>
            <w:bottom w:val="none" w:sz="0" w:space="0" w:color="auto"/>
            <w:right w:val="none" w:sz="0" w:space="0" w:color="auto"/>
          </w:divBdr>
        </w:div>
        <w:div w:id="411898595">
          <w:marLeft w:val="0"/>
          <w:marRight w:val="0"/>
          <w:marTop w:val="0"/>
          <w:marBottom w:val="0"/>
          <w:divBdr>
            <w:top w:val="none" w:sz="0" w:space="0" w:color="auto"/>
            <w:left w:val="none" w:sz="0" w:space="0" w:color="auto"/>
            <w:bottom w:val="none" w:sz="0" w:space="0" w:color="auto"/>
            <w:right w:val="none" w:sz="0" w:space="0" w:color="auto"/>
          </w:divBdr>
        </w:div>
        <w:div w:id="222837575">
          <w:marLeft w:val="0"/>
          <w:marRight w:val="0"/>
          <w:marTop w:val="0"/>
          <w:marBottom w:val="0"/>
          <w:divBdr>
            <w:top w:val="none" w:sz="0" w:space="0" w:color="auto"/>
            <w:left w:val="none" w:sz="0" w:space="0" w:color="auto"/>
            <w:bottom w:val="none" w:sz="0" w:space="0" w:color="auto"/>
            <w:right w:val="none" w:sz="0" w:space="0" w:color="auto"/>
          </w:divBdr>
        </w:div>
        <w:div w:id="720253726">
          <w:marLeft w:val="0"/>
          <w:marRight w:val="0"/>
          <w:marTop w:val="0"/>
          <w:marBottom w:val="0"/>
          <w:divBdr>
            <w:top w:val="none" w:sz="0" w:space="0" w:color="auto"/>
            <w:left w:val="none" w:sz="0" w:space="0" w:color="auto"/>
            <w:bottom w:val="none" w:sz="0" w:space="0" w:color="auto"/>
            <w:right w:val="none" w:sz="0" w:space="0" w:color="auto"/>
          </w:divBdr>
        </w:div>
        <w:div w:id="629020900">
          <w:marLeft w:val="0"/>
          <w:marRight w:val="0"/>
          <w:marTop w:val="0"/>
          <w:marBottom w:val="0"/>
          <w:divBdr>
            <w:top w:val="none" w:sz="0" w:space="0" w:color="auto"/>
            <w:left w:val="none" w:sz="0" w:space="0" w:color="auto"/>
            <w:bottom w:val="none" w:sz="0" w:space="0" w:color="auto"/>
            <w:right w:val="none" w:sz="0" w:space="0" w:color="auto"/>
          </w:divBdr>
        </w:div>
        <w:div w:id="2091075306">
          <w:marLeft w:val="0"/>
          <w:marRight w:val="0"/>
          <w:marTop w:val="0"/>
          <w:marBottom w:val="0"/>
          <w:divBdr>
            <w:top w:val="none" w:sz="0" w:space="0" w:color="auto"/>
            <w:left w:val="none" w:sz="0" w:space="0" w:color="auto"/>
            <w:bottom w:val="none" w:sz="0" w:space="0" w:color="auto"/>
            <w:right w:val="none" w:sz="0" w:space="0" w:color="auto"/>
          </w:divBdr>
        </w:div>
        <w:div w:id="164130648">
          <w:marLeft w:val="0"/>
          <w:marRight w:val="0"/>
          <w:marTop w:val="0"/>
          <w:marBottom w:val="0"/>
          <w:divBdr>
            <w:top w:val="none" w:sz="0" w:space="0" w:color="auto"/>
            <w:left w:val="none" w:sz="0" w:space="0" w:color="auto"/>
            <w:bottom w:val="none" w:sz="0" w:space="0" w:color="auto"/>
            <w:right w:val="none" w:sz="0" w:space="0" w:color="auto"/>
          </w:divBdr>
        </w:div>
        <w:div w:id="1029331721">
          <w:marLeft w:val="0"/>
          <w:marRight w:val="0"/>
          <w:marTop w:val="0"/>
          <w:marBottom w:val="0"/>
          <w:divBdr>
            <w:top w:val="none" w:sz="0" w:space="0" w:color="auto"/>
            <w:left w:val="none" w:sz="0" w:space="0" w:color="auto"/>
            <w:bottom w:val="none" w:sz="0" w:space="0" w:color="auto"/>
            <w:right w:val="none" w:sz="0" w:space="0" w:color="auto"/>
          </w:divBdr>
        </w:div>
        <w:div w:id="37635202">
          <w:marLeft w:val="0"/>
          <w:marRight w:val="0"/>
          <w:marTop w:val="0"/>
          <w:marBottom w:val="0"/>
          <w:divBdr>
            <w:top w:val="none" w:sz="0" w:space="0" w:color="auto"/>
            <w:left w:val="none" w:sz="0" w:space="0" w:color="auto"/>
            <w:bottom w:val="none" w:sz="0" w:space="0" w:color="auto"/>
            <w:right w:val="none" w:sz="0" w:space="0" w:color="auto"/>
          </w:divBdr>
        </w:div>
        <w:div w:id="1375423193">
          <w:marLeft w:val="0"/>
          <w:marRight w:val="0"/>
          <w:marTop w:val="0"/>
          <w:marBottom w:val="0"/>
          <w:divBdr>
            <w:top w:val="none" w:sz="0" w:space="0" w:color="auto"/>
            <w:left w:val="none" w:sz="0" w:space="0" w:color="auto"/>
            <w:bottom w:val="none" w:sz="0" w:space="0" w:color="auto"/>
            <w:right w:val="none" w:sz="0" w:space="0" w:color="auto"/>
          </w:divBdr>
        </w:div>
        <w:div w:id="14040355">
          <w:marLeft w:val="0"/>
          <w:marRight w:val="0"/>
          <w:marTop w:val="0"/>
          <w:marBottom w:val="0"/>
          <w:divBdr>
            <w:top w:val="none" w:sz="0" w:space="0" w:color="auto"/>
            <w:left w:val="none" w:sz="0" w:space="0" w:color="auto"/>
            <w:bottom w:val="none" w:sz="0" w:space="0" w:color="auto"/>
            <w:right w:val="none" w:sz="0" w:space="0" w:color="auto"/>
          </w:divBdr>
        </w:div>
        <w:div w:id="10569186">
          <w:marLeft w:val="0"/>
          <w:marRight w:val="0"/>
          <w:marTop w:val="0"/>
          <w:marBottom w:val="0"/>
          <w:divBdr>
            <w:top w:val="none" w:sz="0" w:space="0" w:color="auto"/>
            <w:left w:val="none" w:sz="0" w:space="0" w:color="auto"/>
            <w:bottom w:val="none" w:sz="0" w:space="0" w:color="auto"/>
            <w:right w:val="none" w:sz="0" w:space="0" w:color="auto"/>
          </w:divBdr>
        </w:div>
        <w:div w:id="2035692514">
          <w:marLeft w:val="0"/>
          <w:marRight w:val="0"/>
          <w:marTop w:val="0"/>
          <w:marBottom w:val="0"/>
          <w:divBdr>
            <w:top w:val="none" w:sz="0" w:space="0" w:color="auto"/>
            <w:left w:val="none" w:sz="0" w:space="0" w:color="auto"/>
            <w:bottom w:val="none" w:sz="0" w:space="0" w:color="auto"/>
            <w:right w:val="none" w:sz="0" w:space="0" w:color="auto"/>
          </w:divBdr>
        </w:div>
        <w:div w:id="1851721059">
          <w:marLeft w:val="0"/>
          <w:marRight w:val="0"/>
          <w:marTop w:val="0"/>
          <w:marBottom w:val="0"/>
          <w:divBdr>
            <w:top w:val="none" w:sz="0" w:space="0" w:color="auto"/>
            <w:left w:val="none" w:sz="0" w:space="0" w:color="auto"/>
            <w:bottom w:val="none" w:sz="0" w:space="0" w:color="auto"/>
            <w:right w:val="none" w:sz="0" w:space="0" w:color="auto"/>
          </w:divBdr>
        </w:div>
        <w:div w:id="677657071">
          <w:marLeft w:val="0"/>
          <w:marRight w:val="0"/>
          <w:marTop w:val="0"/>
          <w:marBottom w:val="0"/>
          <w:divBdr>
            <w:top w:val="none" w:sz="0" w:space="0" w:color="auto"/>
            <w:left w:val="none" w:sz="0" w:space="0" w:color="auto"/>
            <w:bottom w:val="none" w:sz="0" w:space="0" w:color="auto"/>
            <w:right w:val="none" w:sz="0" w:space="0" w:color="auto"/>
          </w:divBdr>
        </w:div>
      </w:divsChild>
    </w:div>
    <w:div w:id="576094099">
      <w:bodyDiv w:val="1"/>
      <w:marLeft w:val="0"/>
      <w:marRight w:val="0"/>
      <w:marTop w:val="0"/>
      <w:marBottom w:val="0"/>
      <w:divBdr>
        <w:top w:val="none" w:sz="0" w:space="0" w:color="auto"/>
        <w:left w:val="none" w:sz="0" w:space="0" w:color="auto"/>
        <w:bottom w:val="none" w:sz="0" w:space="0" w:color="auto"/>
        <w:right w:val="none" w:sz="0" w:space="0" w:color="auto"/>
      </w:divBdr>
    </w:div>
    <w:div w:id="652492249">
      <w:bodyDiv w:val="1"/>
      <w:marLeft w:val="0"/>
      <w:marRight w:val="0"/>
      <w:marTop w:val="0"/>
      <w:marBottom w:val="0"/>
      <w:divBdr>
        <w:top w:val="none" w:sz="0" w:space="0" w:color="auto"/>
        <w:left w:val="none" w:sz="0" w:space="0" w:color="auto"/>
        <w:bottom w:val="none" w:sz="0" w:space="0" w:color="auto"/>
        <w:right w:val="none" w:sz="0" w:space="0" w:color="auto"/>
      </w:divBdr>
    </w:div>
    <w:div w:id="957491319">
      <w:bodyDiv w:val="1"/>
      <w:marLeft w:val="0"/>
      <w:marRight w:val="0"/>
      <w:marTop w:val="0"/>
      <w:marBottom w:val="0"/>
      <w:divBdr>
        <w:top w:val="none" w:sz="0" w:space="0" w:color="auto"/>
        <w:left w:val="none" w:sz="0" w:space="0" w:color="auto"/>
        <w:bottom w:val="none" w:sz="0" w:space="0" w:color="auto"/>
        <w:right w:val="none" w:sz="0" w:space="0" w:color="auto"/>
      </w:divBdr>
    </w:div>
    <w:div w:id="1010447506">
      <w:bodyDiv w:val="1"/>
      <w:marLeft w:val="0"/>
      <w:marRight w:val="0"/>
      <w:marTop w:val="0"/>
      <w:marBottom w:val="0"/>
      <w:divBdr>
        <w:top w:val="none" w:sz="0" w:space="0" w:color="auto"/>
        <w:left w:val="none" w:sz="0" w:space="0" w:color="auto"/>
        <w:bottom w:val="none" w:sz="0" w:space="0" w:color="auto"/>
        <w:right w:val="none" w:sz="0" w:space="0" w:color="auto"/>
      </w:divBdr>
      <w:divsChild>
        <w:div w:id="585574258">
          <w:marLeft w:val="0"/>
          <w:marRight w:val="0"/>
          <w:marTop w:val="0"/>
          <w:marBottom w:val="0"/>
          <w:divBdr>
            <w:top w:val="none" w:sz="0" w:space="0" w:color="auto"/>
            <w:left w:val="none" w:sz="0" w:space="0" w:color="auto"/>
            <w:bottom w:val="none" w:sz="0" w:space="0" w:color="auto"/>
            <w:right w:val="none" w:sz="0" w:space="0" w:color="auto"/>
          </w:divBdr>
          <w:divsChild>
            <w:div w:id="1751124039">
              <w:marLeft w:val="0"/>
              <w:marRight w:val="0"/>
              <w:marTop w:val="0"/>
              <w:marBottom w:val="0"/>
              <w:divBdr>
                <w:top w:val="none" w:sz="0" w:space="0" w:color="auto"/>
                <w:left w:val="none" w:sz="0" w:space="0" w:color="auto"/>
                <w:bottom w:val="none" w:sz="0" w:space="0" w:color="auto"/>
                <w:right w:val="none" w:sz="0" w:space="0" w:color="auto"/>
              </w:divBdr>
              <w:divsChild>
                <w:div w:id="1402679012">
                  <w:marLeft w:val="0"/>
                  <w:marRight w:val="0"/>
                  <w:marTop w:val="0"/>
                  <w:marBottom w:val="0"/>
                  <w:divBdr>
                    <w:top w:val="none" w:sz="0" w:space="0" w:color="auto"/>
                    <w:left w:val="none" w:sz="0" w:space="0" w:color="auto"/>
                    <w:bottom w:val="none" w:sz="0" w:space="0" w:color="auto"/>
                    <w:right w:val="none" w:sz="0" w:space="0" w:color="auto"/>
                  </w:divBdr>
                  <w:divsChild>
                    <w:div w:id="2057896372">
                      <w:marLeft w:val="0"/>
                      <w:marRight w:val="0"/>
                      <w:marTop w:val="0"/>
                      <w:marBottom w:val="0"/>
                      <w:divBdr>
                        <w:top w:val="none" w:sz="0" w:space="0" w:color="auto"/>
                        <w:left w:val="none" w:sz="0" w:space="0" w:color="auto"/>
                        <w:bottom w:val="none" w:sz="0" w:space="0" w:color="auto"/>
                        <w:right w:val="none" w:sz="0" w:space="0" w:color="auto"/>
                      </w:divBdr>
                      <w:divsChild>
                        <w:div w:id="12746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72">
          <w:marLeft w:val="0"/>
          <w:marRight w:val="0"/>
          <w:marTop w:val="0"/>
          <w:marBottom w:val="0"/>
          <w:divBdr>
            <w:top w:val="none" w:sz="0" w:space="0" w:color="auto"/>
            <w:left w:val="none" w:sz="0" w:space="0" w:color="auto"/>
            <w:bottom w:val="none" w:sz="0" w:space="0" w:color="auto"/>
            <w:right w:val="none" w:sz="0" w:space="0" w:color="auto"/>
          </w:divBdr>
          <w:divsChild>
            <w:div w:id="1334642941">
              <w:marLeft w:val="0"/>
              <w:marRight w:val="0"/>
              <w:marTop w:val="0"/>
              <w:marBottom w:val="0"/>
              <w:divBdr>
                <w:top w:val="none" w:sz="0" w:space="0" w:color="auto"/>
                <w:left w:val="none" w:sz="0" w:space="0" w:color="auto"/>
                <w:bottom w:val="none" w:sz="0" w:space="0" w:color="auto"/>
                <w:right w:val="none" w:sz="0" w:space="0" w:color="auto"/>
              </w:divBdr>
              <w:divsChild>
                <w:div w:id="863009773">
                  <w:marLeft w:val="0"/>
                  <w:marRight w:val="0"/>
                  <w:marTop w:val="0"/>
                  <w:marBottom w:val="0"/>
                  <w:divBdr>
                    <w:top w:val="none" w:sz="0" w:space="0" w:color="auto"/>
                    <w:left w:val="none" w:sz="0" w:space="0" w:color="auto"/>
                    <w:bottom w:val="none" w:sz="0" w:space="0" w:color="auto"/>
                    <w:right w:val="none" w:sz="0" w:space="0" w:color="auto"/>
                  </w:divBdr>
                  <w:divsChild>
                    <w:div w:id="1081833645">
                      <w:marLeft w:val="0"/>
                      <w:marRight w:val="0"/>
                      <w:marTop w:val="0"/>
                      <w:marBottom w:val="0"/>
                      <w:divBdr>
                        <w:top w:val="none" w:sz="0" w:space="0" w:color="auto"/>
                        <w:left w:val="none" w:sz="0" w:space="0" w:color="auto"/>
                        <w:bottom w:val="none" w:sz="0" w:space="0" w:color="auto"/>
                        <w:right w:val="none" w:sz="0" w:space="0" w:color="auto"/>
                      </w:divBdr>
                      <w:divsChild>
                        <w:div w:id="31811236">
                          <w:marLeft w:val="0"/>
                          <w:marRight w:val="0"/>
                          <w:marTop w:val="0"/>
                          <w:marBottom w:val="0"/>
                          <w:divBdr>
                            <w:top w:val="none" w:sz="0" w:space="0" w:color="auto"/>
                            <w:left w:val="none" w:sz="0" w:space="0" w:color="auto"/>
                            <w:bottom w:val="none" w:sz="0" w:space="0" w:color="auto"/>
                            <w:right w:val="none" w:sz="0" w:space="0" w:color="auto"/>
                          </w:divBdr>
                          <w:divsChild>
                            <w:div w:id="179514087">
                              <w:marLeft w:val="0"/>
                              <w:marRight w:val="0"/>
                              <w:marTop w:val="0"/>
                              <w:marBottom w:val="0"/>
                              <w:divBdr>
                                <w:top w:val="none" w:sz="0" w:space="0" w:color="auto"/>
                                <w:left w:val="none" w:sz="0" w:space="0" w:color="auto"/>
                                <w:bottom w:val="none" w:sz="0" w:space="0" w:color="auto"/>
                                <w:right w:val="none" w:sz="0" w:space="0" w:color="auto"/>
                              </w:divBdr>
                              <w:divsChild>
                                <w:div w:id="2125490504">
                                  <w:marLeft w:val="0"/>
                                  <w:marRight w:val="0"/>
                                  <w:marTop w:val="0"/>
                                  <w:marBottom w:val="480"/>
                                  <w:divBdr>
                                    <w:top w:val="none" w:sz="0" w:space="0" w:color="auto"/>
                                    <w:left w:val="none" w:sz="0" w:space="0" w:color="auto"/>
                                    <w:bottom w:val="none" w:sz="0" w:space="0" w:color="auto"/>
                                    <w:right w:val="none" w:sz="0" w:space="0" w:color="auto"/>
                                  </w:divBdr>
                                  <w:divsChild>
                                    <w:div w:id="11135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65456">
      <w:bodyDiv w:val="1"/>
      <w:marLeft w:val="0"/>
      <w:marRight w:val="0"/>
      <w:marTop w:val="0"/>
      <w:marBottom w:val="0"/>
      <w:divBdr>
        <w:top w:val="none" w:sz="0" w:space="0" w:color="auto"/>
        <w:left w:val="none" w:sz="0" w:space="0" w:color="auto"/>
        <w:bottom w:val="none" w:sz="0" w:space="0" w:color="auto"/>
        <w:right w:val="none" w:sz="0" w:space="0" w:color="auto"/>
      </w:divBdr>
      <w:divsChild>
        <w:div w:id="1221329880">
          <w:marLeft w:val="0"/>
          <w:marRight w:val="0"/>
          <w:marTop w:val="0"/>
          <w:marBottom w:val="0"/>
          <w:divBdr>
            <w:top w:val="none" w:sz="0" w:space="0" w:color="auto"/>
            <w:left w:val="none" w:sz="0" w:space="0" w:color="auto"/>
            <w:bottom w:val="none" w:sz="0" w:space="0" w:color="auto"/>
            <w:right w:val="none" w:sz="0" w:space="0" w:color="auto"/>
          </w:divBdr>
          <w:divsChild>
            <w:div w:id="732656139">
              <w:marLeft w:val="0"/>
              <w:marRight w:val="0"/>
              <w:marTop w:val="180"/>
              <w:marBottom w:val="180"/>
              <w:divBdr>
                <w:top w:val="none" w:sz="0" w:space="0" w:color="auto"/>
                <w:left w:val="none" w:sz="0" w:space="0" w:color="auto"/>
                <w:bottom w:val="none" w:sz="0" w:space="0" w:color="auto"/>
                <w:right w:val="none" w:sz="0" w:space="0" w:color="auto"/>
              </w:divBdr>
            </w:div>
          </w:divsChild>
        </w:div>
        <w:div w:id="407075166">
          <w:marLeft w:val="0"/>
          <w:marRight w:val="0"/>
          <w:marTop w:val="0"/>
          <w:marBottom w:val="0"/>
          <w:divBdr>
            <w:top w:val="none" w:sz="0" w:space="0" w:color="auto"/>
            <w:left w:val="none" w:sz="0" w:space="0" w:color="auto"/>
            <w:bottom w:val="none" w:sz="0" w:space="0" w:color="auto"/>
            <w:right w:val="none" w:sz="0" w:space="0" w:color="auto"/>
          </w:divBdr>
          <w:divsChild>
            <w:div w:id="2109884208">
              <w:marLeft w:val="0"/>
              <w:marRight w:val="0"/>
              <w:marTop w:val="0"/>
              <w:marBottom w:val="0"/>
              <w:divBdr>
                <w:top w:val="none" w:sz="0" w:space="0" w:color="auto"/>
                <w:left w:val="none" w:sz="0" w:space="0" w:color="auto"/>
                <w:bottom w:val="none" w:sz="0" w:space="0" w:color="auto"/>
                <w:right w:val="none" w:sz="0" w:space="0" w:color="auto"/>
              </w:divBdr>
              <w:divsChild>
                <w:div w:id="1389258068">
                  <w:marLeft w:val="0"/>
                  <w:marRight w:val="0"/>
                  <w:marTop w:val="0"/>
                  <w:marBottom w:val="0"/>
                  <w:divBdr>
                    <w:top w:val="none" w:sz="0" w:space="0" w:color="auto"/>
                    <w:left w:val="none" w:sz="0" w:space="0" w:color="auto"/>
                    <w:bottom w:val="none" w:sz="0" w:space="0" w:color="auto"/>
                    <w:right w:val="none" w:sz="0" w:space="0" w:color="auto"/>
                  </w:divBdr>
                  <w:divsChild>
                    <w:div w:id="2071076158">
                      <w:marLeft w:val="0"/>
                      <w:marRight w:val="0"/>
                      <w:marTop w:val="0"/>
                      <w:marBottom w:val="0"/>
                      <w:divBdr>
                        <w:top w:val="none" w:sz="0" w:space="0" w:color="auto"/>
                        <w:left w:val="none" w:sz="0" w:space="0" w:color="auto"/>
                        <w:bottom w:val="none" w:sz="0" w:space="0" w:color="auto"/>
                        <w:right w:val="none" w:sz="0" w:space="0" w:color="auto"/>
                      </w:divBdr>
                      <w:divsChild>
                        <w:div w:id="1305239191">
                          <w:marLeft w:val="0"/>
                          <w:marRight w:val="0"/>
                          <w:marTop w:val="0"/>
                          <w:marBottom w:val="0"/>
                          <w:divBdr>
                            <w:top w:val="none" w:sz="0" w:space="0" w:color="auto"/>
                            <w:left w:val="none" w:sz="0" w:space="0" w:color="auto"/>
                            <w:bottom w:val="none" w:sz="0" w:space="0" w:color="auto"/>
                            <w:right w:val="none" w:sz="0" w:space="0" w:color="auto"/>
                          </w:divBdr>
                          <w:divsChild>
                            <w:div w:id="2075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89155">
      <w:bodyDiv w:val="1"/>
      <w:marLeft w:val="0"/>
      <w:marRight w:val="0"/>
      <w:marTop w:val="0"/>
      <w:marBottom w:val="0"/>
      <w:divBdr>
        <w:top w:val="none" w:sz="0" w:space="0" w:color="auto"/>
        <w:left w:val="none" w:sz="0" w:space="0" w:color="auto"/>
        <w:bottom w:val="none" w:sz="0" w:space="0" w:color="auto"/>
        <w:right w:val="none" w:sz="0" w:space="0" w:color="auto"/>
      </w:divBdr>
    </w:div>
    <w:div w:id="1299606357">
      <w:bodyDiv w:val="1"/>
      <w:marLeft w:val="0"/>
      <w:marRight w:val="0"/>
      <w:marTop w:val="0"/>
      <w:marBottom w:val="0"/>
      <w:divBdr>
        <w:top w:val="none" w:sz="0" w:space="0" w:color="auto"/>
        <w:left w:val="none" w:sz="0" w:space="0" w:color="auto"/>
        <w:bottom w:val="none" w:sz="0" w:space="0" w:color="auto"/>
        <w:right w:val="none" w:sz="0" w:space="0" w:color="auto"/>
      </w:divBdr>
    </w:div>
    <w:div w:id="1407150180">
      <w:bodyDiv w:val="1"/>
      <w:marLeft w:val="0"/>
      <w:marRight w:val="0"/>
      <w:marTop w:val="0"/>
      <w:marBottom w:val="0"/>
      <w:divBdr>
        <w:top w:val="none" w:sz="0" w:space="0" w:color="auto"/>
        <w:left w:val="none" w:sz="0" w:space="0" w:color="auto"/>
        <w:bottom w:val="none" w:sz="0" w:space="0" w:color="auto"/>
        <w:right w:val="none" w:sz="0" w:space="0" w:color="auto"/>
      </w:divBdr>
    </w:div>
    <w:div w:id="1434593347">
      <w:bodyDiv w:val="1"/>
      <w:marLeft w:val="0"/>
      <w:marRight w:val="0"/>
      <w:marTop w:val="0"/>
      <w:marBottom w:val="0"/>
      <w:divBdr>
        <w:top w:val="none" w:sz="0" w:space="0" w:color="auto"/>
        <w:left w:val="none" w:sz="0" w:space="0" w:color="auto"/>
        <w:bottom w:val="none" w:sz="0" w:space="0" w:color="auto"/>
        <w:right w:val="none" w:sz="0" w:space="0" w:color="auto"/>
      </w:divBdr>
    </w:div>
    <w:div w:id="1758214235">
      <w:bodyDiv w:val="1"/>
      <w:marLeft w:val="0"/>
      <w:marRight w:val="0"/>
      <w:marTop w:val="0"/>
      <w:marBottom w:val="0"/>
      <w:divBdr>
        <w:top w:val="none" w:sz="0" w:space="0" w:color="auto"/>
        <w:left w:val="none" w:sz="0" w:space="0" w:color="auto"/>
        <w:bottom w:val="none" w:sz="0" w:space="0" w:color="auto"/>
        <w:right w:val="none" w:sz="0" w:space="0" w:color="auto"/>
      </w:divBdr>
    </w:div>
    <w:div w:id="18415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retirement-plans/plan-sponsor/simple-ira-pl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retirement-plans/traditional-and-roth-ir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retirement-plans/401k-pl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lWQUa_eNzcM" TargetMode="External"/><Relationship Id="rId5" Type="http://schemas.openxmlformats.org/officeDocument/2006/relationships/numbering" Target="numbering.xml"/><Relationship Id="rId15" Type="http://schemas.openxmlformats.org/officeDocument/2006/relationships/hyperlink" Target="https://www.irs.gov/retirement-plans/one-participant-401k-pla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retirement-plans/plan-sponsor/simplified-employee-pension-plan-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2C982-CE50-4373-83D5-23D4D2BBFB7F}">
  <ds:schemaRefs>
    <ds:schemaRef ds:uri="http://schemas.openxmlformats.org/officeDocument/2006/bibliography"/>
  </ds:schemaRefs>
</ds:datastoreItem>
</file>

<file path=customXml/itemProps2.xml><?xml version="1.0" encoding="utf-8"?>
<ds:datastoreItem xmlns:ds="http://schemas.openxmlformats.org/officeDocument/2006/customXml" ds:itemID="{B4EF3CED-C3DC-4D66-9DD4-51304A706E84}">
  <ds:schemaRefs>
    <ds:schemaRef ds:uri="http://schemas.microsoft.com/sharepoint/v3/contenttype/forms"/>
  </ds:schemaRefs>
</ds:datastoreItem>
</file>

<file path=customXml/itemProps3.xml><?xml version="1.0" encoding="utf-8"?>
<ds:datastoreItem xmlns:ds="http://schemas.openxmlformats.org/officeDocument/2006/customXml" ds:itemID="{8B8D3830-CDF2-4A9F-94D6-80060C491685}">
  <ds:schemaRefs>
    <ds:schemaRef ds:uri="http://schemas.microsoft.com/office/2006/metadata/properties"/>
    <ds:schemaRef ds:uri="d75cc3ea-6d34-48b9-955f-209672471296"/>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74a6763-ac05-4e28-9ae1-4058cad3e94b"/>
  </ds:schemaRefs>
</ds:datastoreItem>
</file>

<file path=customXml/itemProps4.xml><?xml version="1.0" encoding="utf-8"?>
<ds:datastoreItem xmlns:ds="http://schemas.openxmlformats.org/officeDocument/2006/customXml" ds:itemID="{E2951D3D-9E28-42B1-80DD-939C9A560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Bates</dc:creator>
  <cp:keywords/>
  <dc:description/>
  <cp:lastModifiedBy>Warner,Philip</cp:lastModifiedBy>
  <cp:revision>32</cp:revision>
  <dcterms:created xsi:type="dcterms:W3CDTF">2024-05-20T21:17:00Z</dcterms:created>
  <dcterms:modified xsi:type="dcterms:W3CDTF">2024-05-28T15:38:00Z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